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34" w:type="dxa"/>
        <w:tblLayout w:type="fixed"/>
        <w:tblLook w:val="0000"/>
      </w:tblPr>
      <w:tblGrid>
        <w:gridCol w:w="4678"/>
        <w:gridCol w:w="4395"/>
      </w:tblGrid>
      <w:tr w:rsidR="00000000">
        <w:tc>
          <w:tcPr>
            <w:tcW w:w="4678" w:type="dxa"/>
            <w:shd w:val="clear" w:color="auto" w:fill="auto"/>
          </w:tcPr>
          <w:p w:rsidR="00000000" w:rsidRDefault="009F2431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утверждаю</w:t>
            </w:r>
          </w:p>
          <w:p w:rsidR="00000000" w:rsidRDefault="009F2431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</w:t>
            </w:r>
          </w:p>
          <w:p w:rsidR="00000000" w:rsidRDefault="009F2431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физической культуры и спорта </w:t>
            </w:r>
          </w:p>
          <w:p w:rsidR="00000000" w:rsidRDefault="009F2431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Воронежской области</w:t>
            </w:r>
          </w:p>
          <w:p w:rsidR="00000000" w:rsidRDefault="009F2431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000000" w:rsidRDefault="009F2431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В.В.Кадурин</w:t>
            </w:r>
          </w:p>
          <w:p w:rsidR="00000000" w:rsidRDefault="009F2431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«___» ___________ 2017 г.</w:t>
            </w:r>
          </w:p>
        </w:tc>
        <w:tc>
          <w:tcPr>
            <w:tcW w:w="4395" w:type="dxa"/>
            <w:shd w:val="clear" w:color="auto" w:fill="auto"/>
          </w:tcPr>
          <w:p w:rsidR="00000000" w:rsidRDefault="009F2431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СОГЛАСОВАНО</w:t>
            </w:r>
          </w:p>
          <w:p w:rsidR="00000000" w:rsidRDefault="009F2431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департамента </w:t>
            </w:r>
          </w:p>
          <w:p w:rsidR="00000000" w:rsidRDefault="009F2431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образования, науки и молодежной политики Воронежской области</w:t>
            </w:r>
          </w:p>
          <w:p w:rsidR="00000000" w:rsidRDefault="009F2431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000000" w:rsidRDefault="009F2431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О.Н.Мосолов</w:t>
            </w:r>
          </w:p>
          <w:p w:rsidR="00000000" w:rsidRDefault="009F2431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«___» ___________ 2017 г.</w:t>
            </w:r>
          </w:p>
        </w:tc>
      </w:tr>
      <w:tr w:rsidR="00000000">
        <w:trPr>
          <w:trHeight w:val="3535"/>
        </w:trPr>
        <w:tc>
          <w:tcPr>
            <w:tcW w:w="4678" w:type="dxa"/>
            <w:shd w:val="clear" w:color="auto" w:fill="auto"/>
          </w:tcPr>
          <w:p w:rsidR="00000000" w:rsidRDefault="009F2431">
            <w:pPr>
              <w:widowControl w:val="0"/>
              <w:autoSpaceDE w:val="0"/>
              <w:snapToGrid w:val="0"/>
              <w:rPr>
                <w:b/>
                <w:caps/>
                <w:sz w:val="28"/>
                <w:szCs w:val="28"/>
              </w:rPr>
            </w:pPr>
          </w:p>
          <w:p w:rsidR="00000000" w:rsidRDefault="009F2431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СОГЛАСОВАНО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00000" w:rsidRDefault="009F2431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АУ ВО </w:t>
            </w:r>
          </w:p>
          <w:p w:rsidR="00000000" w:rsidRDefault="009F2431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развития физической</w:t>
            </w:r>
          </w:p>
          <w:p w:rsidR="00000000" w:rsidRDefault="009F2431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 и спорта»</w:t>
            </w:r>
          </w:p>
          <w:p w:rsidR="00000000" w:rsidRDefault="009F2431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000000" w:rsidRDefault="009F2431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Д.В.Кузнецов</w:t>
            </w:r>
          </w:p>
          <w:p w:rsidR="00000000" w:rsidRDefault="009F2431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«____» ____________ 2017 г.</w:t>
            </w:r>
          </w:p>
        </w:tc>
        <w:tc>
          <w:tcPr>
            <w:tcW w:w="4395" w:type="dxa"/>
            <w:shd w:val="clear" w:color="auto" w:fill="auto"/>
          </w:tcPr>
          <w:p w:rsidR="00000000" w:rsidRDefault="009F2431">
            <w:pPr>
              <w:widowControl w:val="0"/>
              <w:autoSpaceDE w:val="0"/>
              <w:snapToGrid w:val="0"/>
              <w:rPr>
                <w:b/>
                <w:caps/>
                <w:sz w:val="28"/>
                <w:szCs w:val="28"/>
              </w:rPr>
            </w:pPr>
          </w:p>
          <w:p w:rsidR="00000000" w:rsidRDefault="009F2431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СОГЛАСОВАНО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00000" w:rsidRDefault="009F2431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Воронежской облас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общественной организации</w:t>
            </w:r>
            <w:r>
              <w:rPr>
                <w:sz w:val="28"/>
                <w:szCs w:val="28"/>
              </w:rPr>
              <w:t xml:space="preserve"> </w:t>
            </w:r>
          </w:p>
          <w:p w:rsidR="00000000" w:rsidRDefault="009F2431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«Федерация футбола»</w:t>
            </w:r>
          </w:p>
          <w:p w:rsidR="00000000" w:rsidRDefault="009F2431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000000" w:rsidRDefault="009F2431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В.Г.Проскурин</w:t>
            </w:r>
          </w:p>
          <w:p w:rsidR="00000000" w:rsidRDefault="009F2431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«___» _______________ 2017 г.</w:t>
            </w:r>
          </w:p>
          <w:p w:rsidR="00000000" w:rsidRDefault="009F2431">
            <w:pPr>
              <w:widowControl w:val="0"/>
              <w:autoSpaceDE w:val="0"/>
            </w:pPr>
          </w:p>
        </w:tc>
      </w:tr>
    </w:tbl>
    <w:p w:rsidR="00000000" w:rsidRDefault="009F2431">
      <w:pPr>
        <w:widowControl w:val="0"/>
        <w:autoSpaceDE w:val="0"/>
        <w:jc w:val="center"/>
        <w:rPr>
          <w:b/>
          <w:sz w:val="28"/>
          <w:szCs w:val="28"/>
        </w:rPr>
      </w:pPr>
    </w:p>
    <w:p w:rsidR="00000000" w:rsidRDefault="009F2431">
      <w:pPr>
        <w:widowControl w:val="0"/>
        <w:autoSpaceDE w:val="0"/>
        <w:jc w:val="center"/>
        <w:rPr>
          <w:b/>
          <w:sz w:val="28"/>
          <w:szCs w:val="28"/>
        </w:rPr>
      </w:pPr>
    </w:p>
    <w:p w:rsidR="00000000" w:rsidRDefault="009F2431">
      <w:pPr>
        <w:widowControl w:val="0"/>
        <w:autoSpaceDE w:val="0"/>
        <w:jc w:val="center"/>
        <w:rPr>
          <w:b/>
          <w:sz w:val="28"/>
          <w:szCs w:val="28"/>
        </w:rPr>
      </w:pPr>
    </w:p>
    <w:p w:rsidR="00000000" w:rsidRDefault="009F2431">
      <w:pPr>
        <w:widowControl w:val="0"/>
        <w:autoSpaceDE w:val="0"/>
        <w:jc w:val="center"/>
        <w:rPr>
          <w:b/>
          <w:sz w:val="28"/>
          <w:szCs w:val="28"/>
        </w:rPr>
      </w:pPr>
    </w:p>
    <w:p w:rsidR="00000000" w:rsidRDefault="009F2431">
      <w:pPr>
        <w:widowControl w:val="0"/>
        <w:autoSpaceDE w:val="0"/>
        <w:jc w:val="center"/>
        <w:rPr>
          <w:b/>
          <w:sz w:val="28"/>
          <w:szCs w:val="28"/>
        </w:rPr>
      </w:pPr>
    </w:p>
    <w:p w:rsidR="00000000" w:rsidRDefault="009F2431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Общероссийский проект «Мини-футбол – в ВУЗы»</w:t>
      </w:r>
    </w:p>
    <w:p w:rsidR="00000000" w:rsidRDefault="009F2431">
      <w:pPr>
        <w:widowControl w:val="0"/>
        <w:autoSpaceDE w:val="0"/>
        <w:jc w:val="center"/>
        <w:rPr>
          <w:b/>
          <w:sz w:val="28"/>
          <w:szCs w:val="28"/>
        </w:rPr>
      </w:pPr>
    </w:p>
    <w:p w:rsidR="00000000" w:rsidRDefault="009F2431">
      <w:pPr>
        <w:widowControl w:val="0"/>
        <w:autoSpaceDE w:val="0"/>
        <w:jc w:val="center"/>
        <w:rPr>
          <w:b/>
          <w:sz w:val="28"/>
          <w:szCs w:val="28"/>
        </w:rPr>
      </w:pPr>
    </w:p>
    <w:p w:rsidR="00000000" w:rsidRDefault="009F2431">
      <w:pPr>
        <w:widowControl w:val="0"/>
        <w:autoSpaceDE w:val="0"/>
        <w:jc w:val="center"/>
        <w:rPr>
          <w:b/>
          <w:sz w:val="28"/>
          <w:szCs w:val="28"/>
        </w:rPr>
      </w:pPr>
    </w:p>
    <w:p w:rsidR="00000000" w:rsidRDefault="009F2431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00000" w:rsidRDefault="009F2431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областных соревнований по мини-футболу (футзалу) </w:t>
      </w:r>
    </w:p>
    <w:p w:rsidR="00000000" w:rsidRDefault="009F2431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среди команд об</w:t>
      </w:r>
      <w:r>
        <w:rPr>
          <w:sz w:val="28"/>
          <w:szCs w:val="28"/>
        </w:rPr>
        <w:t>разовательных организаций высшего образования</w:t>
      </w:r>
    </w:p>
    <w:p w:rsidR="00000000" w:rsidRDefault="009F2431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 в 2017 гг.</w:t>
      </w:r>
    </w:p>
    <w:p w:rsidR="00000000" w:rsidRDefault="009F2431">
      <w:pPr>
        <w:widowControl w:val="0"/>
        <w:autoSpaceDE w:val="0"/>
        <w:rPr>
          <w:sz w:val="28"/>
          <w:szCs w:val="28"/>
        </w:rPr>
      </w:pPr>
    </w:p>
    <w:p w:rsidR="00000000" w:rsidRDefault="009F2431">
      <w:pPr>
        <w:widowControl w:val="0"/>
        <w:autoSpaceDE w:val="0"/>
        <w:jc w:val="center"/>
        <w:rPr>
          <w:sz w:val="28"/>
          <w:szCs w:val="28"/>
        </w:rPr>
      </w:pPr>
    </w:p>
    <w:p w:rsidR="00000000" w:rsidRDefault="009F2431">
      <w:pPr>
        <w:widowControl w:val="0"/>
        <w:autoSpaceDE w:val="0"/>
        <w:jc w:val="center"/>
        <w:rPr>
          <w:sz w:val="28"/>
          <w:szCs w:val="28"/>
        </w:rPr>
      </w:pPr>
    </w:p>
    <w:p w:rsidR="00000000" w:rsidRDefault="009F2431">
      <w:pPr>
        <w:widowControl w:val="0"/>
        <w:autoSpaceDE w:val="0"/>
        <w:jc w:val="center"/>
        <w:rPr>
          <w:sz w:val="28"/>
          <w:szCs w:val="28"/>
        </w:rPr>
      </w:pPr>
    </w:p>
    <w:p w:rsidR="00000000" w:rsidRDefault="009F2431">
      <w:pPr>
        <w:widowControl w:val="0"/>
        <w:autoSpaceDE w:val="0"/>
        <w:jc w:val="center"/>
        <w:rPr>
          <w:sz w:val="28"/>
          <w:szCs w:val="28"/>
        </w:rPr>
      </w:pPr>
    </w:p>
    <w:p w:rsidR="00000000" w:rsidRDefault="009F2431">
      <w:pPr>
        <w:widowControl w:val="0"/>
        <w:autoSpaceDE w:val="0"/>
        <w:jc w:val="center"/>
        <w:rPr>
          <w:sz w:val="28"/>
          <w:szCs w:val="28"/>
        </w:rPr>
      </w:pPr>
    </w:p>
    <w:p w:rsidR="00000000" w:rsidRDefault="009F2431">
      <w:pPr>
        <w:widowControl w:val="0"/>
        <w:autoSpaceDE w:val="0"/>
        <w:jc w:val="center"/>
        <w:rPr>
          <w:sz w:val="28"/>
          <w:szCs w:val="28"/>
        </w:rPr>
      </w:pPr>
    </w:p>
    <w:p w:rsidR="00000000" w:rsidRDefault="009F2431">
      <w:pPr>
        <w:widowControl w:val="0"/>
        <w:autoSpaceDE w:val="0"/>
        <w:jc w:val="center"/>
        <w:rPr>
          <w:sz w:val="28"/>
          <w:szCs w:val="28"/>
        </w:rPr>
      </w:pPr>
    </w:p>
    <w:p w:rsidR="00000000" w:rsidRDefault="009F2431">
      <w:pPr>
        <w:widowControl w:val="0"/>
        <w:autoSpaceDE w:val="0"/>
        <w:jc w:val="center"/>
        <w:rPr>
          <w:sz w:val="28"/>
          <w:szCs w:val="28"/>
        </w:rPr>
      </w:pPr>
    </w:p>
    <w:p w:rsidR="00000000" w:rsidRDefault="009F2431">
      <w:pPr>
        <w:widowControl w:val="0"/>
        <w:autoSpaceDE w:val="0"/>
        <w:jc w:val="center"/>
        <w:rPr>
          <w:sz w:val="28"/>
          <w:szCs w:val="28"/>
        </w:rPr>
      </w:pPr>
    </w:p>
    <w:p w:rsidR="00000000" w:rsidRDefault="009F2431">
      <w:pPr>
        <w:widowControl w:val="0"/>
        <w:autoSpaceDE w:val="0"/>
        <w:jc w:val="center"/>
        <w:rPr>
          <w:sz w:val="28"/>
          <w:szCs w:val="28"/>
        </w:rPr>
      </w:pPr>
    </w:p>
    <w:p w:rsidR="00000000" w:rsidRDefault="009F2431">
      <w:pPr>
        <w:widowControl w:val="0"/>
        <w:autoSpaceDE w:val="0"/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>Воронеж 2017 г.</w:t>
      </w:r>
    </w:p>
    <w:p w:rsidR="00000000" w:rsidRDefault="009F2431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 ОБЩИЕ ПОЛОЖЕНИЯ</w:t>
      </w:r>
    </w:p>
    <w:p w:rsidR="00000000" w:rsidRDefault="009F2431">
      <w:pPr>
        <w:widowControl w:val="0"/>
        <w:autoSpaceDE w:val="0"/>
        <w:ind w:left="360"/>
        <w:rPr>
          <w:b/>
          <w:sz w:val="28"/>
          <w:szCs w:val="28"/>
        </w:rPr>
      </w:pP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и задачами проведения областных соревнований по мини-футболу (далее – Мероприятие) среди команд образовательных орг</w:t>
      </w:r>
      <w:r>
        <w:rPr>
          <w:sz w:val="28"/>
          <w:szCs w:val="28"/>
        </w:rPr>
        <w:t>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высшего образования являются: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жителей Воронежской области к регулярным занятиям физической культурой и спортом;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 среди студентов;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 педагогической  деятельности  руководителей  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агогов образовательных организаций высшего образования в части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шенствования физкультурно-оздоровительной работы;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продвижение в Воронежской области общероссийского проекта «Мини-футбол – в ВУЗы» и популяризация физической культуры и спорта</w:t>
      </w:r>
      <w:r>
        <w:rPr>
          <w:sz w:val="28"/>
          <w:szCs w:val="28"/>
        </w:rPr>
        <w:t xml:space="preserve"> среди студентов;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лучших образовательных организаций высшего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по организации физкультурно-спортивной работы со студентами;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 сильнейших  команд  области  для  участия  во всеросси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ских соревнованиях.</w:t>
      </w:r>
    </w:p>
    <w:p w:rsidR="00000000" w:rsidRDefault="009F2431">
      <w:pPr>
        <w:widowControl w:val="0"/>
        <w:autoSpaceDE w:val="0"/>
        <w:jc w:val="both"/>
        <w:rPr>
          <w:sz w:val="28"/>
          <w:szCs w:val="28"/>
        </w:rPr>
      </w:pPr>
    </w:p>
    <w:p w:rsidR="00000000" w:rsidRDefault="009F2431">
      <w:pPr>
        <w:widowControl w:val="0"/>
        <w:autoSpaceDE w:val="0"/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МЕСТО И СРОКИ ПРО</w:t>
      </w:r>
      <w:r>
        <w:rPr>
          <w:b/>
          <w:sz w:val="28"/>
          <w:szCs w:val="28"/>
        </w:rPr>
        <w:t xml:space="preserve">ВЕДЕНИЯ </w:t>
      </w:r>
    </w:p>
    <w:p w:rsidR="00000000" w:rsidRDefault="009F2431">
      <w:pPr>
        <w:widowControl w:val="0"/>
        <w:autoSpaceDE w:val="0"/>
        <w:ind w:left="1440" w:hanging="1440"/>
        <w:jc w:val="center"/>
        <w:rPr>
          <w:b/>
          <w:sz w:val="28"/>
          <w:szCs w:val="28"/>
        </w:rPr>
      </w:pPr>
    </w:p>
    <w:p w:rsidR="00000000" w:rsidRDefault="009F2431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Мероприятие проводится в г.Воронеже с 01 по 15 февраля 2017 г., в спортзале СОК «Энергия», ул.Ворошилова, 1-а.</w:t>
      </w:r>
      <w:r>
        <w:rPr>
          <w:sz w:val="28"/>
          <w:szCs w:val="28"/>
        </w:rPr>
        <w:tab/>
      </w:r>
    </w:p>
    <w:p w:rsidR="00000000" w:rsidRDefault="009F2431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01,02,07,08 и 10 февраля 2017 г. – среди команд девушек. </w:t>
      </w:r>
    </w:p>
    <w:p w:rsidR="00000000" w:rsidRDefault="009F2431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03,06,09,13 и 15 февраля 2017 г. – среди команд юношей. </w:t>
      </w:r>
    </w:p>
    <w:p w:rsidR="00000000" w:rsidRDefault="009F2431">
      <w:pPr>
        <w:widowControl w:val="0"/>
        <w:autoSpaceDE w:val="0"/>
        <w:jc w:val="center"/>
        <w:rPr>
          <w:b/>
          <w:sz w:val="28"/>
          <w:szCs w:val="28"/>
        </w:rPr>
      </w:pPr>
    </w:p>
    <w:p w:rsidR="00000000" w:rsidRDefault="009F2431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Соревнования Цент</w:t>
      </w:r>
      <w:r>
        <w:rPr>
          <w:b/>
          <w:sz w:val="28"/>
          <w:szCs w:val="28"/>
        </w:rPr>
        <w:t xml:space="preserve">рального федерального округа </w:t>
      </w:r>
      <w:r>
        <w:rPr>
          <w:sz w:val="28"/>
          <w:szCs w:val="28"/>
        </w:rPr>
        <w:t>проводятся с 10 по 15 апреля 2017 г. (по назначению).</w:t>
      </w:r>
    </w:p>
    <w:p w:rsidR="00000000" w:rsidRDefault="009F2431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Всероссийский финал</w:t>
      </w:r>
      <w:r>
        <w:rPr>
          <w:sz w:val="28"/>
          <w:szCs w:val="28"/>
        </w:rPr>
        <w:t xml:space="preserve"> проводится в Московской области с 05 по 11 мая 2017 г. (г. Красногорск, МВЦ «Крокус-Сити» «Аквариум-отель»).</w:t>
      </w:r>
    </w:p>
    <w:p w:rsidR="00000000" w:rsidRDefault="009F2431">
      <w:pPr>
        <w:widowControl w:val="0"/>
        <w:autoSpaceDE w:val="0"/>
        <w:jc w:val="both"/>
        <w:rPr>
          <w:sz w:val="28"/>
          <w:szCs w:val="28"/>
        </w:rPr>
      </w:pPr>
    </w:p>
    <w:p w:rsidR="00000000" w:rsidRDefault="009F2431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ОРГАНИЗАТОРЫ МЕРОПРИЯТИЯ</w:t>
      </w:r>
    </w:p>
    <w:p w:rsidR="00000000" w:rsidRDefault="009F2431">
      <w:pPr>
        <w:widowControl w:val="0"/>
        <w:autoSpaceDE w:val="0"/>
        <w:jc w:val="center"/>
        <w:rPr>
          <w:b/>
          <w:sz w:val="28"/>
          <w:szCs w:val="28"/>
        </w:rPr>
      </w:pPr>
    </w:p>
    <w:p w:rsidR="00000000" w:rsidRDefault="009F243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Общее руков</w:t>
      </w:r>
      <w:r>
        <w:rPr>
          <w:sz w:val="28"/>
          <w:szCs w:val="28"/>
        </w:rPr>
        <w:t>одство подготовкой и проведением Мероприятия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 управление физической культуры и спорта Воронежской области,</w:t>
      </w:r>
    </w:p>
    <w:p w:rsidR="00000000" w:rsidRDefault="009F243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АУ ВО «Центр развития физической культуры и спорта».</w:t>
      </w:r>
    </w:p>
    <w:p w:rsidR="00000000" w:rsidRDefault="009F2431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Непосредственная организация и проведение Мероприятия возлагается на Воронежскую обл</w:t>
      </w:r>
      <w:r>
        <w:rPr>
          <w:sz w:val="28"/>
          <w:szCs w:val="28"/>
        </w:rPr>
        <w:t>астную общественную организацию «Федерация футб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ла» (Проскурин В.Г.), Воронежскую региональную общественную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студенческого спорта «Буревестник» (Готовцев Е.В.) и главную суде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скую коллегию.</w:t>
      </w:r>
    </w:p>
    <w:p w:rsidR="00000000" w:rsidRDefault="009F2431">
      <w:pPr>
        <w:widowControl w:val="0"/>
        <w:autoSpaceDE w:val="0"/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Главный судья: Корчагин Алексей Викторович.</w:t>
      </w:r>
    </w:p>
    <w:p w:rsidR="00000000" w:rsidRDefault="009F2431">
      <w:pPr>
        <w:widowControl w:val="0"/>
        <w:autoSpaceDE w:val="0"/>
        <w:ind w:left="2880" w:hanging="2880"/>
        <w:jc w:val="center"/>
        <w:rPr>
          <w:b/>
          <w:i/>
          <w:sz w:val="28"/>
          <w:szCs w:val="28"/>
          <w:u w:val="single"/>
        </w:rPr>
      </w:pPr>
    </w:p>
    <w:p w:rsidR="00000000" w:rsidRDefault="009F2431">
      <w:pPr>
        <w:widowControl w:val="0"/>
        <w:autoSpaceDE w:val="0"/>
        <w:ind w:left="2880" w:hanging="2880"/>
        <w:jc w:val="center"/>
        <w:rPr>
          <w:b/>
          <w:i/>
          <w:sz w:val="28"/>
          <w:szCs w:val="28"/>
          <w:u w:val="single"/>
        </w:rPr>
      </w:pPr>
    </w:p>
    <w:p w:rsidR="00000000" w:rsidRDefault="009F2431">
      <w:pPr>
        <w:widowControl w:val="0"/>
        <w:autoSpaceDE w:val="0"/>
        <w:ind w:left="2880" w:hanging="28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ТРЕБО</w:t>
      </w:r>
      <w:r>
        <w:rPr>
          <w:b/>
          <w:sz w:val="28"/>
          <w:szCs w:val="28"/>
        </w:rPr>
        <w:t>ВАНИЯ К УЧАСТНИКАМ И УСЛОВИЯ ИХ ДОПУСКА</w:t>
      </w:r>
    </w:p>
    <w:p w:rsidR="00000000" w:rsidRDefault="009F2431">
      <w:pPr>
        <w:widowControl w:val="0"/>
        <w:autoSpaceDE w:val="0"/>
        <w:ind w:left="2880" w:hanging="2880"/>
        <w:jc w:val="center"/>
        <w:rPr>
          <w:b/>
          <w:sz w:val="28"/>
          <w:szCs w:val="28"/>
        </w:rPr>
      </w:pP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К участию в Мероприятии допускаются команды юношей 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вушек (раздельно), укомплектованные студентами, курсантами и аспирант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дневной формы обучения, возраст которых не старше 1991 г.р. и не младше 1999 г.р..  </w:t>
      </w:r>
    </w:p>
    <w:p w:rsidR="00000000" w:rsidRDefault="009F243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Все участники Мероприятия должны иметь: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должным образом оформленную заявку на участие в соревнованиях в двух экземплярах (образец прилагается), с допуском врача;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паспорт (оригинал); 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оригинал страхового полиса о страховании жизни и здоровья от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счас</w:t>
      </w:r>
      <w:r>
        <w:rPr>
          <w:sz w:val="28"/>
          <w:szCs w:val="28"/>
        </w:rPr>
        <w:t>тных случаев;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студенческий билет (оригинал);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зачетная книжка (оригинал).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в команде участника, не соответствующего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 настоящего Положения, данная команда решением главной суде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коллегии снимается с Мероприятия. Персональ</w:t>
      </w:r>
      <w:r>
        <w:rPr>
          <w:sz w:val="28"/>
          <w:szCs w:val="28"/>
        </w:rPr>
        <w:t>ная ответственность за правильность комплектования команды возлагается на руководителя делег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 ГСК Мероприятия оставляет за собой право проводить дополнительную проверку документов, предоставленных в комиссию по допуску участников.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каждый команде  дол</w:t>
      </w:r>
      <w:r>
        <w:rPr>
          <w:sz w:val="28"/>
          <w:szCs w:val="28"/>
        </w:rPr>
        <w:t>жны выступать студенты только одной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вательной организации высшего образования. Состав команды на игру – 12 игроков, 1 тренер и 1 руководитель делегации.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Мероприятии не допускаются команды, имеющие в своих составах игроков профессиональных</w:t>
      </w:r>
      <w:r>
        <w:rPr>
          <w:sz w:val="28"/>
          <w:szCs w:val="28"/>
        </w:rPr>
        <w:t xml:space="preserve"> футбольных клубов, выступающих в соревнованиях, проводимых под эгидой РФС и АМФР, имеющих при заявке статус футболист-профессионал (согласно регламенту РФС по статусу 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реходам(трансферу)футболистов).</w:t>
      </w:r>
    </w:p>
    <w:p w:rsidR="00000000" w:rsidRDefault="009F243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 участию в Мероприятии допускаются команды и игрок</w:t>
      </w:r>
      <w:r>
        <w:rPr>
          <w:sz w:val="28"/>
          <w:szCs w:val="28"/>
        </w:rPr>
        <w:t>и, зарегистр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рованные (электронная заявка команды-участницы) на сайте Ассоциации мини-футбола России (</w:t>
      </w:r>
      <w:hyperlink r:id="rId5" w:history="1">
        <w:r>
          <w:rPr>
            <w:rStyle w:val="a5"/>
            <w:sz w:val="28"/>
            <w:szCs w:val="28"/>
          </w:rPr>
          <w:t>www.amfr.ru</w:t>
        </w:r>
      </w:hyperlink>
      <w:r>
        <w:rPr>
          <w:sz w:val="28"/>
          <w:szCs w:val="28"/>
        </w:rPr>
        <w:t xml:space="preserve">). </w:t>
      </w:r>
    </w:p>
    <w:p w:rsidR="00000000" w:rsidRDefault="009F243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общую заявку команды перед началом соревнований может быть включено до 20 игроков.</w:t>
      </w:r>
    </w:p>
    <w:p w:rsidR="00000000" w:rsidRDefault="009F243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Электронные заяв</w:t>
      </w:r>
      <w:r>
        <w:rPr>
          <w:sz w:val="28"/>
          <w:szCs w:val="28"/>
        </w:rPr>
        <w:t>ки на сайте Ассоциации мини-футбола России  оформляются самими профессиональными образовательными организаци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ми.  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Зарегистрироваться на сайте АМФР (</w:t>
      </w:r>
      <w:hyperlink r:id="rId6" w:history="1">
        <w:r>
          <w:rPr>
            <w:rStyle w:val="a5"/>
            <w:sz w:val="28"/>
            <w:szCs w:val="28"/>
          </w:rPr>
          <w:t>www.amfr.ru</w:t>
        </w:r>
      </w:hyperlink>
      <w:r>
        <w:rPr>
          <w:sz w:val="28"/>
          <w:szCs w:val="28"/>
        </w:rPr>
        <w:t xml:space="preserve">) необходимо в срок до 01 апреля (включительно) 2017 года.  </w:t>
      </w:r>
    </w:p>
    <w:p w:rsidR="00000000" w:rsidRDefault="009F243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Регистрация игроков в ЕИАС РФС проводится в Воронежской облас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общественной организации «Федерация футбола» только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 команд-участниц финальных областных соревнований.</w:t>
      </w:r>
    </w:p>
    <w:p w:rsidR="00000000" w:rsidRDefault="009F243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Принимать участие в соревнованиях всероссийского финала имеют </w:t>
      </w:r>
      <w:r>
        <w:rPr>
          <w:sz w:val="28"/>
          <w:szCs w:val="28"/>
        </w:rPr>
        <w:lastRenderedPageBreak/>
        <w:t xml:space="preserve">право </w:t>
      </w:r>
      <w:r>
        <w:rPr>
          <w:sz w:val="28"/>
          <w:szCs w:val="28"/>
        </w:rPr>
        <w:t xml:space="preserve">только игроки, зарегистрированные в ЕИАС РФС. </w:t>
      </w:r>
    </w:p>
    <w:p w:rsidR="00000000" w:rsidRDefault="009F243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внесении игрока в ЕИАС РФС ему присваивается Единый номер идентификатор (ЕНИ). Ответственность за своевременную регистрацию 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роков несут  руководители команд.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всероссийском финале в комиссию по допуск</w:t>
      </w:r>
      <w:r>
        <w:rPr>
          <w:sz w:val="28"/>
          <w:szCs w:val="28"/>
        </w:rPr>
        <w:t>у участников, 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полнение ко всем документам, предоставляется анкета участника на каждого игрока команды. </w:t>
      </w:r>
    </w:p>
    <w:p w:rsidR="00000000" w:rsidRDefault="009F243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заявочный лист команд – участниц соревнований всероссийского финала включаются 14 человек (12 игроков, 1 тренер, 1 руководитель 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гации). 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000000" w:rsidRDefault="009F2431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ПРОГРАММА МЕРОПРИЯТИЯ</w:t>
      </w:r>
    </w:p>
    <w:p w:rsidR="00000000" w:rsidRDefault="009F2431">
      <w:pPr>
        <w:widowControl w:val="0"/>
        <w:autoSpaceDE w:val="0"/>
        <w:jc w:val="center"/>
        <w:rPr>
          <w:b/>
          <w:sz w:val="28"/>
          <w:szCs w:val="28"/>
        </w:rPr>
      </w:pPr>
    </w:p>
    <w:p w:rsidR="00000000" w:rsidRDefault="009F243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ab/>
        <w:t>01 и 03 февраля 2017 г. - день приезда команд и участников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тия;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01 и 03 февраля 2017 г. - работа комиссии по допуску участников с 9.00 до 10.00 по адресу: г. Воронеж, ул.Ворошилова, 1-а, СОК «Энергия», тел./факс – 8 (473) 2</w:t>
      </w:r>
      <w:r>
        <w:rPr>
          <w:sz w:val="28"/>
          <w:szCs w:val="28"/>
        </w:rPr>
        <w:t>52-15-77;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заседание главной судейской коллегии и проведение жеребьёвки с 10.00 до 10.30 по адресу: г. Воронеж, ул.Ворошилова, 1-а, СОК «Энергия», тел./факс – 8 (473) 252-15-77;</w:t>
      </w:r>
    </w:p>
    <w:p w:rsidR="00000000" w:rsidRDefault="009F2431">
      <w:pPr>
        <w:widowControl w:val="0"/>
        <w:autoSpaceDE w:val="0"/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открытие соревнований в 11.00; 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ДЕВУШКИ:</w:t>
      </w:r>
    </w:p>
    <w:p w:rsidR="00000000" w:rsidRDefault="009F2431">
      <w:pPr>
        <w:widowControl w:val="0"/>
        <w:autoSpaceDE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01, 02, 07 февраля 2017 г. – игры </w:t>
      </w:r>
      <w:r>
        <w:rPr>
          <w:sz w:val="28"/>
          <w:szCs w:val="28"/>
        </w:rPr>
        <w:t>в подгруппах с 11.00 (девушки);</w:t>
      </w:r>
    </w:p>
    <w:p w:rsidR="00000000" w:rsidRDefault="009F2431">
      <w:pPr>
        <w:widowControl w:val="0"/>
        <w:autoSpaceDE w:val="0"/>
        <w:ind w:firstLine="720"/>
        <w:rPr>
          <w:sz w:val="28"/>
          <w:szCs w:val="28"/>
        </w:rPr>
      </w:pPr>
      <w:r>
        <w:rPr>
          <w:sz w:val="28"/>
          <w:szCs w:val="28"/>
        </w:rPr>
        <w:t>08, 10 февраля 2017 г. – полуфиналы, матчи за 3-4, 5-6, 7-8 места,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нал за 1-2 места с 11.00 до 14.00 (девушки);</w:t>
      </w:r>
    </w:p>
    <w:p w:rsidR="00000000" w:rsidRDefault="009F2431">
      <w:pPr>
        <w:widowControl w:val="0"/>
        <w:autoSpaceDE w:val="0"/>
        <w:ind w:firstLine="720"/>
        <w:rPr>
          <w:sz w:val="28"/>
          <w:szCs w:val="28"/>
        </w:rPr>
      </w:pPr>
      <w:r>
        <w:rPr>
          <w:sz w:val="28"/>
          <w:szCs w:val="28"/>
        </w:rPr>
        <w:t>10 февраля 2017 г. – награждение победителей и призёров в 14.00 (д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вушки);</w:t>
      </w:r>
    </w:p>
    <w:p w:rsidR="00000000" w:rsidRDefault="009F2431">
      <w:pPr>
        <w:widowControl w:val="0"/>
        <w:autoSpaceDE w:val="0"/>
        <w:ind w:left="1560" w:hanging="11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отъезд участников.</w:t>
      </w:r>
    </w:p>
    <w:p w:rsidR="00000000" w:rsidRDefault="009F2431">
      <w:pPr>
        <w:widowControl w:val="0"/>
        <w:autoSpaceDE w:val="0"/>
        <w:ind w:left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ЮНОШИ:</w:t>
      </w:r>
    </w:p>
    <w:p w:rsidR="00000000" w:rsidRDefault="009F2431">
      <w:pPr>
        <w:widowControl w:val="0"/>
        <w:autoSpaceDE w:val="0"/>
        <w:ind w:firstLine="720"/>
        <w:rPr>
          <w:sz w:val="28"/>
          <w:szCs w:val="28"/>
        </w:rPr>
      </w:pPr>
      <w:r>
        <w:rPr>
          <w:sz w:val="28"/>
          <w:szCs w:val="28"/>
        </w:rPr>
        <w:t>03,  06</w:t>
      </w:r>
      <w:r>
        <w:rPr>
          <w:sz w:val="28"/>
          <w:szCs w:val="28"/>
        </w:rPr>
        <w:t>, 09 февраля 2017 г. – игры в подгруппах с 11.00 (юноши);</w:t>
      </w:r>
    </w:p>
    <w:p w:rsidR="00000000" w:rsidRDefault="009F2431">
      <w:pPr>
        <w:widowControl w:val="0"/>
        <w:autoSpaceDE w:val="0"/>
        <w:ind w:firstLine="720"/>
        <w:rPr>
          <w:sz w:val="28"/>
          <w:szCs w:val="28"/>
        </w:rPr>
      </w:pPr>
      <w:r>
        <w:rPr>
          <w:sz w:val="28"/>
          <w:szCs w:val="28"/>
        </w:rPr>
        <w:t>13, 15 февраля 2017 г. – полуфиналы, матчи за 3-4, 5-6, 7-8 места,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нал за 1-2 места с 11.00 до 14.00 (юноши);</w:t>
      </w:r>
    </w:p>
    <w:p w:rsidR="00000000" w:rsidRDefault="009F2431">
      <w:pPr>
        <w:widowControl w:val="0"/>
        <w:autoSpaceDE w:val="0"/>
        <w:ind w:firstLine="720"/>
        <w:rPr>
          <w:sz w:val="28"/>
          <w:szCs w:val="28"/>
        </w:rPr>
      </w:pPr>
      <w:r>
        <w:rPr>
          <w:sz w:val="28"/>
          <w:szCs w:val="28"/>
        </w:rPr>
        <w:t>15 февраля 2017 г. – награждение победителей и призёров в 14.00 (юноши);</w:t>
      </w:r>
    </w:p>
    <w:p w:rsidR="00000000" w:rsidRDefault="009F2431">
      <w:pPr>
        <w:widowControl w:val="0"/>
        <w:autoSpaceDE w:val="0"/>
        <w:ind w:left="1560" w:hanging="11"/>
        <w:rPr>
          <w:sz w:val="28"/>
          <w:szCs w:val="28"/>
        </w:rPr>
      </w:pPr>
      <w:r>
        <w:rPr>
          <w:sz w:val="28"/>
          <w:szCs w:val="28"/>
        </w:rPr>
        <w:t>- отъезд учас</w:t>
      </w:r>
      <w:r>
        <w:rPr>
          <w:sz w:val="28"/>
          <w:szCs w:val="28"/>
        </w:rPr>
        <w:t>тников.</w:t>
      </w:r>
    </w:p>
    <w:p w:rsidR="00000000" w:rsidRDefault="009F2431">
      <w:pPr>
        <w:widowControl w:val="0"/>
        <w:autoSpaceDE w:val="0"/>
        <w:rPr>
          <w:sz w:val="28"/>
          <w:szCs w:val="28"/>
        </w:rPr>
      </w:pPr>
    </w:p>
    <w:p w:rsidR="00000000" w:rsidRDefault="009F2431">
      <w:pPr>
        <w:widowControl w:val="0"/>
        <w:autoSpaceDE w:val="0"/>
        <w:rPr>
          <w:sz w:val="28"/>
          <w:szCs w:val="28"/>
        </w:rPr>
      </w:pPr>
    </w:p>
    <w:p w:rsidR="00000000" w:rsidRDefault="009F2431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УСЛОВИЯ ПОДВЕДЕНИЯ ИТОГОВ</w:t>
      </w:r>
    </w:p>
    <w:p w:rsidR="00000000" w:rsidRDefault="009F2431">
      <w:pPr>
        <w:widowControl w:val="0"/>
        <w:autoSpaceDE w:val="0"/>
        <w:jc w:val="center"/>
        <w:rPr>
          <w:b/>
          <w:sz w:val="28"/>
          <w:szCs w:val="28"/>
        </w:rPr>
      </w:pPr>
    </w:p>
    <w:p w:rsidR="00000000" w:rsidRDefault="009F243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Участники Мероприятия, показавшие лучший результат (1-3 места)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победителями и призёрами соревнований.</w:t>
      </w:r>
    </w:p>
    <w:p w:rsidR="00000000" w:rsidRDefault="009F243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Систему проведения соревнований определяет главная судейская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легия.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 команд в группах (подгруп</w:t>
      </w:r>
      <w:r>
        <w:rPr>
          <w:sz w:val="28"/>
          <w:szCs w:val="28"/>
        </w:rPr>
        <w:t>пах) определяются по наибольшему количеству набранных очков (за победу - 3 очка, за ничью - 1 очко, за пор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жение - 0 очков).</w:t>
      </w:r>
    </w:p>
    <w:p w:rsidR="00000000" w:rsidRDefault="009F243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равенства очков у двух или более команд преимущество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лучает команда, имеющая: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лучший результат в играх между собой (к</w:t>
      </w:r>
      <w:r>
        <w:rPr>
          <w:sz w:val="28"/>
          <w:szCs w:val="28"/>
        </w:rPr>
        <w:t>оличество очков, далее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личество побед, разница между забитыми и пропущенными  мячами, на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большее количество забитых мячей);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наибольшее количество побед во всех играх;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наибольшую разницу забитых и пропущенных мячей во всех играх;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наибольшее количест</w:t>
      </w:r>
      <w:r>
        <w:rPr>
          <w:sz w:val="28"/>
          <w:szCs w:val="28"/>
        </w:rPr>
        <w:t>во забитых мячей во всех играх;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наименьшее количество очков, начисленных футболистам и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альным лицам команд за нарушение (желтая карточка - 1 очко, красная 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точка - 3 очка).</w:t>
      </w:r>
    </w:p>
    <w:p w:rsidR="00000000" w:rsidRDefault="009F243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Мероприятие проводится по «Правилам ФИФА». Продолжительность игры - 2 пе</w:t>
      </w:r>
      <w:r>
        <w:rPr>
          <w:sz w:val="28"/>
          <w:szCs w:val="28"/>
        </w:rPr>
        <w:t>риода по 25 минут астрономического времени (юноши), 2 периода по 20 минут астрономического времени (девушки), перерыв - 5 минут.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 команды на площадке – 5 человек (4 игрока + 1 вратарь).</w:t>
      </w:r>
    </w:p>
    <w:p w:rsidR="00000000" w:rsidRDefault="009F243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в стыковых, полуфинальных и финальных матчах игра заверш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тся в основное время вничью, назначается серия 6-метровых ударов (кома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ды пробивают по 3 удара), которые пробиваются согласно «Правилам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ФА».</w:t>
      </w:r>
    </w:p>
    <w:p w:rsidR="00000000" w:rsidRDefault="009F243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Судейство Мероприятия осуществляют судьи по мини-футболу, рек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мендованные Воронежской областной общественной орг</w:t>
      </w:r>
      <w:r>
        <w:rPr>
          <w:sz w:val="28"/>
          <w:szCs w:val="28"/>
        </w:rPr>
        <w:t>анизацией «Федер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футбола».</w:t>
      </w:r>
    </w:p>
    <w:p w:rsidR="00000000" w:rsidRDefault="009F243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Отчётные документы (отчёт главной судейской коллегии, заявки на участие в Мероприятии, протоколы, акт о награждении победителей, приз</w:t>
      </w:r>
      <w:r>
        <w:rPr>
          <w:sz w:val="28"/>
          <w:szCs w:val="28"/>
        </w:rPr>
        <w:t>ё</w:t>
      </w:r>
      <w:r>
        <w:rPr>
          <w:sz w:val="28"/>
          <w:szCs w:val="28"/>
        </w:rPr>
        <w:t>ров и участников спортивного мероприятия, акт о готовности спортивного сооружения, акт о</w:t>
      </w:r>
      <w:r>
        <w:rPr>
          <w:sz w:val="28"/>
          <w:szCs w:val="28"/>
        </w:rPr>
        <w:t>б оказании услуг) предоставляются в АУ ВО «Центр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физической культуры и спорта не позднее 22.04.2017 г.</w:t>
      </w:r>
    </w:p>
    <w:p w:rsidR="00000000" w:rsidRDefault="009F2431">
      <w:pPr>
        <w:widowControl w:val="0"/>
        <w:autoSpaceDE w:val="0"/>
        <w:jc w:val="both"/>
        <w:rPr>
          <w:sz w:val="28"/>
          <w:szCs w:val="28"/>
        </w:rPr>
      </w:pPr>
    </w:p>
    <w:p w:rsidR="00000000" w:rsidRDefault="009F2431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НАГРАЖДЕНИЕ</w:t>
      </w:r>
    </w:p>
    <w:p w:rsidR="00000000" w:rsidRDefault="009F2431">
      <w:pPr>
        <w:widowControl w:val="0"/>
        <w:autoSpaceDE w:val="0"/>
        <w:jc w:val="center"/>
        <w:rPr>
          <w:b/>
          <w:sz w:val="28"/>
          <w:szCs w:val="28"/>
        </w:rPr>
      </w:pPr>
    </w:p>
    <w:p w:rsidR="00000000" w:rsidRDefault="009F243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Победители и призёры каждой возрастной группы награждаются ку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ками, медалями и дипломами соответствующих степеней.</w:t>
      </w:r>
    </w:p>
    <w:p w:rsidR="00000000" w:rsidRDefault="009F2431">
      <w:pPr>
        <w:widowControl w:val="0"/>
        <w:autoSpaceDE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Лучшие иг</w:t>
      </w:r>
      <w:r>
        <w:rPr>
          <w:sz w:val="28"/>
          <w:szCs w:val="28"/>
        </w:rPr>
        <w:t>роки  награждаются дипломами.</w:t>
      </w:r>
    </w:p>
    <w:p w:rsidR="00000000" w:rsidRDefault="009F2431">
      <w:pPr>
        <w:widowControl w:val="0"/>
        <w:autoSpaceDE w:val="0"/>
        <w:jc w:val="center"/>
        <w:rPr>
          <w:b/>
          <w:sz w:val="28"/>
          <w:szCs w:val="28"/>
        </w:rPr>
      </w:pPr>
    </w:p>
    <w:p w:rsidR="00000000" w:rsidRDefault="009F2431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 УСЛОВИЯ ФИНАНСИРОВАНИЯ</w:t>
      </w:r>
    </w:p>
    <w:p w:rsidR="00000000" w:rsidRDefault="009F2431">
      <w:pPr>
        <w:widowControl w:val="0"/>
        <w:autoSpaceDE w:val="0"/>
        <w:jc w:val="center"/>
        <w:rPr>
          <w:b/>
          <w:sz w:val="28"/>
          <w:szCs w:val="28"/>
        </w:rPr>
      </w:pPr>
    </w:p>
    <w:p w:rsidR="00000000" w:rsidRDefault="009F243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по проведению Мероприятия, связанные с:</w:t>
      </w:r>
    </w:p>
    <w:p w:rsidR="00000000" w:rsidRDefault="009F243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>- арендой стадионов несет управление физической культуры и спорта Воронежской области;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оплатой финальной части соревнований (работы суд</w:t>
      </w:r>
      <w:r>
        <w:rPr>
          <w:sz w:val="28"/>
          <w:szCs w:val="28"/>
        </w:rPr>
        <w:t>ейского и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цинского персонала, приобретением наградной атрибутики (кубки – 6 шт., медали – 84 шт., дипломы – 90 шт., лучшим игрокам — дипломы 10 шт.)  </w:t>
      </w:r>
      <w:r>
        <w:rPr>
          <w:sz w:val="28"/>
          <w:szCs w:val="28"/>
        </w:rPr>
        <w:t xml:space="preserve">при наличии бюджетных средств </w:t>
      </w:r>
      <w:r>
        <w:rPr>
          <w:sz w:val="28"/>
          <w:szCs w:val="28"/>
        </w:rPr>
        <w:t xml:space="preserve">несет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t>ВО «Центр развития физической культуры и спорта»</w:t>
      </w:r>
      <w:r>
        <w:rPr>
          <w:sz w:val="28"/>
          <w:szCs w:val="28"/>
        </w:rPr>
        <w:t>;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проездом, п</w:t>
      </w:r>
      <w:r>
        <w:rPr>
          <w:sz w:val="28"/>
          <w:szCs w:val="28"/>
        </w:rPr>
        <w:t>роживанием и питанием участников несут командиру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организации;</w:t>
      </w:r>
    </w:p>
    <w:p w:rsidR="00000000" w:rsidRDefault="009F2431">
      <w:pPr>
        <w:widowControl w:val="0"/>
        <w:autoSpaceDE w:val="0"/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- оплатой телефонных и интернет услуг, приобретением канцтоваров, работой с документами и т.п. несет ВООО «Федерация футбола».</w:t>
      </w:r>
    </w:p>
    <w:p w:rsidR="00000000" w:rsidRDefault="009F2431">
      <w:pPr>
        <w:widowControl w:val="0"/>
        <w:autoSpaceDE w:val="0"/>
        <w:jc w:val="both"/>
        <w:rPr>
          <w:b/>
          <w:i/>
          <w:sz w:val="28"/>
          <w:szCs w:val="28"/>
          <w:u w:val="single"/>
        </w:rPr>
      </w:pPr>
    </w:p>
    <w:p w:rsidR="00000000" w:rsidRDefault="009F2431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ОБЕСПЕЧЕНИЕ БЕЗОПАСНОСТИ УЧАСТНИКОВ И ЗРИТЕЛЕЙ</w:t>
      </w:r>
    </w:p>
    <w:p w:rsidR="00000000" w:rsidRDefault="009F2431">
      <w:pPr>
        <w:widowControl w:val="0"/>
        <w:autoSpaceDE w:val="0"/>
        <w:jc w:val="center"/>
        <w:rPr>
          <w:b/>
          <w:sz w:val="28"/>
          <w:szCs w:val="28"/>
        </w:rPr>
      </w:pP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Безопаснос</w:t>
      </w:r>
      <w:r>
        <w:rPr>
          <w:sz w:val="28"/>
          <w:szCs w:val="28"/>
        </w:rPr>
        <w:t>ть участников и зрителей обеспечивает оргкомитет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тивного мероприятия, руководители спортивных сооружений и ВООО «Ф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дерация футбола». Мероприятие проводятся на спортивном сооружении,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вечающем требованиям соответствующих нормативных правовых актов, дей</w:t>
      </w:r>
      <w:r>
        <w:rPr>
          <w:sz w:val="28"/>
          <w:szCs w:val="28"/>
        </w:rPr>
        <w:t>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спортивного сооружения к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ведению Мероприятия, утвержденного в установленно</w:t>
      </w:r>
      <w:r>
        <w:rPr>
          <w:sz w:val="28"/>
          <w:szCs w:val="28"/>
        </w:rPr>
        <w:t>м порядке.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Медицинское обеспечение осуществляет медицинская бригада. 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 главный судья Корчагин Алексей Викт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рович.</w:t>
      </w:r>
    </w:p>
    <w:p w:rsidR="00000000" w:rsidRDefault="009F2431">
      <w:pPr>
        <w:widowControl w:val="0"/>
        <w:autoSpaceDE w:val="0"/>
        <w:jc w:val="both"/>
        <w:rPr>
          <w:sz w:val="28"/>
          <w:szCs w:val="28"/>
        </w:rPr>
      </w:pPr>
    </w:p>
    <w:p w:rsidR="00000000" w:rsidRDefault="009F2431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 СТРАХОВАНИЕ УЧАСТНИКОВ</w:t>
      </w:r>
    </w:p>
    <w:p w:rsidR="00000000" w:rsidRDefault="009F2431">
      <w:pPr>
        <w:widowControl w:val="0"/>
        <w:autoSpaceDE w:val="0"/>
        <w:jc w:val="center"/>
        <w:rPr>
          <w:b/>
          <w:sz w:val="28"/>
          <w:szCs w:val="28"/>
        </w:rPr>
      </w:pPr>
    </w:p>
    <w:p w:rsidR="00000000" w:rsidRDefault="009F243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Участие в Мероприятии осуществляется только при наличии договора (оригинала) о страхова</w:t>
      </w:r>
      <w:r>
        <w:rPr>
          <w:sz w:val="28"/>
          <w:szCs w:val="28"/>
        </w:rPr>
        <w:t xml:space="preserve">нии от несчастных случаев жизни и здоровья. 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Мероприятия, не имеющие договора о страховании, 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ревнованиям не допускаются. 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может производиться как за счет бюджетных, так и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бюджетных источников в рамках действующего законодательс</w:t>
      </w:r>
      <w:r>
        <w:rPr>
          <w:sz w:val="28"/>
          <w:szCs w:val="28"/>
        </w:rPr>
        <w:t>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Федерации.</w:t>
      </w:r>
    </w:p>
    <w:p w:rsidR="00000000" w:rsidRDefault="009F2431">
      <w:pPr>
        <w:widowControl w:val="0"/>
        <w:autoSpaceDE w:val="0"/>
        <w:jc w:val="both"/>
        <w:rPr>
          <w:sz w:val="28"/>
          <w:szCs w:val="28"/>
        </w:rPr>
      </w:pPr>
    </w:p>
    <w:p w:rsidR="00000000" w:rsidRDefault="009F2431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. ПОДАЧА ЗАЯВОК НА УЧАСТИЕ И ПРОТЕСТОВ</w:t>
      </w:r>
    </w:p>
    <w:p w:rsidR="00000000" w:rsidRDefault="009F2431">
      <w:pPr>
        <w:widowControl w:val="0"/>
        <w:autoSpaceDE w:val="0"/>
        <w:jc w:val="center"/>
        <w:rPr>
          <w:b/>
          <w:sz w:val="28"/>
          <w:szCs w:val="28"/>
        </w:rPr>
      </w:pPr>
    </w:p>
    <w:p w:rsidR="00000000" w:rsidRDefault="009F243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Заявки на участие в Мероприятии принимаются комиссией по допуску участников 01 и 03 февраля 2017 г. с 9.00 до 10.00 в СОК «Энергия» (г.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ронеж, ул.Ворошилова, 1-а). 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</w:t>
      </w:r>
      <w:r>
        <w:rPr>
          <w:sz w:val="28"/>
          <w:szCs w:val="28"/>
        </w:rPr>
        <w:t>, представляемых в мандатную комиссию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приятия указан в четвёртом разделе Положения. 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Процедура подачи протеста: 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протесты подаются только в дни проведения Мероприятия;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протест подаётся на факты, которые нарушают Положение (в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жании протеста дол</w:t>
      </w:r>
      <w:r>
        <w:rPr>
          <w:sz w:val="28"/>
          <w:szCs w:val="28"/>
        </w:rPr>
        <w:t>жны быть указаны причины, послужившие основанием к заявлению претензии, а также подробно изложены обстоятельства, связанные с нарушением Положения);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протест записывается в протокол матча; 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протест рассматривается главным судьёй Мероприятия и направляе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главную судейскую коллегию Мероприятия в течении 2-х часов.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Главная судейская коллегия Мероприятия принимает решение по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данному протесту до завершения Мероприятия.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Главная судейская коллегия Мероприятия не принимает к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протесты: 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за</w:t>
      </w:r>
      <w:r>
        <w:rPr>
          <w:sz w:val="28"/>
          <w:szCs w:val="28"/>
        </w:rPr>
        <w:t>фиксированные в протоколе Мероприятия;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протесты на качество судейства.</w:t>
      </w:r>
    </w:p>
    <w:p w:rsidR="00000000" w:rsidRDefault="009F243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Адрес и контактные телефоны</w:t>
      </w:r>
      <w:r>
        <w:rPr>
          <w:sz w:val="28"/>
          <w:szCs w:val="28"/>
        </w:rPr>
        <w:t xml:space="preserve">: 394030, г. Воронеж, ул.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-го Интернацион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ла, д.4, кв. 1-а.</w:t>
      </w:r>
    </w:p>
    <w:p w:rsidR="00000000" w:rsidRDefault="009F243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Воронежская областная общественная организация «Федерация футбола»: (факс): 8(473) 252-15-77.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5"/>
            <w:sz w:val="28"/>
            <w:szCs w:val="28"/>
            <w:lang w:val="en-US"/>
          </w:rPr>
          <w:t>football</w:t>
        </w:r>
        <w:r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  <w:lang w:val="en-US"/>
          </w:rPr>
          <w:t>ffvrn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сайт: </w:t>
      </w:r>
      <w:hyperlink r:id="rId8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ffvrn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организатор: Скрыпников Валерий Анатольевич.</w:t>
      </w:r>
    </w:p>
    <w:p w:rsidR="00000000" w:rsidRDefault="009F243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Воронежская региональная общественная организация студенческого спорта «</w:t>
      </w:r>
      <w:r>
        <w:rPr>
          <w:sz w:val="28"/>
          <w:szCs w:val="28"/>
        </w:rPr>
        <w:t xml:space="preserve">БУРЕВЕСТНИК» - президент Готовцев Евгений Владимирович, эл.почта </w:t>
      </w:r>
      <w:bookmarkStart w:id="0" w:name="clb790259"/>
      <w:r>
        <w:fldChar w:fldCharType="begin"/>
      </w:r>
      <w:r>
        <w:instrText xml:space="preserve"> HYPERLINK "https://e.mail.ru/messages/inbox/"</w:instrText>
      </w:r>
      <w:r>
        <w:fldChar w:fldCharType="separate"/>
      </w:r>
      <w:r>
        <w:rPr>
          <w:rStyle w:val="a5"/>
          <w:color w:val="auto"/>
          <w:sz w:val="28"/>
          <w:szCs w:val="28"/>
          <w:u w:val="none"/>
          <w:shd w:val="clear" w:color="auto" w:fill="FFFFFF"/>
        </w:rPr>
        <w:t>burevestnik_vrn@mail.ru</w:t>
      </w:r>
      <w:r>
        <w:fldChar w:fldCharType="end"/>
      </w:r>
      <w:bookmarkEnd w:id="0"/>
    </w:p>
    <w:p w:rsidR="00000000" w:rsidRDefault="009F2431">
      <w:pPr>
        <w:widowControl w:val="0"/>
        <w:autoSpaceDE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9F2431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Данное Положение является официальным вызовом на Мероприятие.</w:t>
      </w:r>
    </w:p>
    <w:p w:rsidR="00000000" w:rsidRDefault="009F2431">
      <w:pPr>
        <w:widowControl w:val="0"/>
        <w:autoSpaceDE w:val="0"/>
        <w:jc w:val="center"/>
        <w:rPr>
          <w:b/>
          <w:sz w:val="28"/>
          <w:szCs w:val="28"/>
        </w:rPr>
      </w:pPr>
    </w:p>
    <w:p w:rsidR="00000000" w:rsidRDefault="009F2431">
      <w:pPr>
        <w:widowControl w:val="0"/>
        <w:autoSpaceDE w:val="0"/>
        <w:jc w:val="center"/>
        <w:rPr>
          <w:b/>
          <w:sz w:val="28"/>
          <w:szCs w:val="28"/>
        </w:rPr>
      </w:pPr>
    </w:p>
    <w:p w:rsidR="00000000" w:rsidRDefault="009F2431">
      <w:pPr>
        <w:widowControl w:val="0"/>
        <w:autoSpaceDE w:val="0"/>
        <w:jc w:val="right"/>
        <w:rPr>
          <w:b/>
          <w:sz w:val="28"/>
          <w:szCs w:val="28"/>
        </w:rPr>
      </w:pPr>
    </w:p>
    <w:p w:rsidR="00000000" w:rsidRDefault="009F2431">
      <w:pPr>
        <w:widowControl w:val="0"/>
        <w:autoSpaceDE w:val="0"/>
        <w:jc w:val="right"/>
        <w:rPr>
          <w:b/>
          <w:sz w:val="28"/>
          <w:szCs w:val="28"/>
        </w:rPr>
      </w:pPr>
    </w:p>
    <w:p w:rsidR="00000000" w:rsidRDefault="009F2431">
      <w:pPr>
        <w:widowControl w:val="0"/>
        <w:autoSpaceDE w:val="0"/>
        <w:jc w:val="right"/>
        <w:rPr>
          <w:b/>
          <w:sz w:val="28"/>
          <w:szCs w:val="28"/>
        </w:rPr>
      </w:pPr>
    </w:p>
    <w:p w:rsidR="00000000" w:rsidRDefault="009F2431">
      <w:pPr>
        <w:widowControl w:val="0"/>
        <w:autoSpaceDE w:val="0"/>
        <w:jc w:val="right"/>
        <w:rPr>
          <w:b/>
          <w:sz w:val="28"/>
          <w:szCs w:val="28"/>
        </w:rPr>
      </w:pPr>
    </w:p>
    <w:p w:rsidR="00000000" w:rsidRDefault="009F2431">
      <w:pPr>
        <w:widowControl w:val="0"/>
        <w:autoSpaceDE w:val="0"/>
        <w:jc w:val="right"/>
        <w:rPr>
          <w:b/>
          <w:sz w:val="28"/>
          <w:szCs w:val="28"/>
        </w:rPr>
      </w:pPr>
    </w:p>
    <w:p w:rsidR="00000000" w:rsidRDefault="009F2431">
      <w:pPr>
        <w:widowControl w:val="0"/>
        <w:autoSpaceDE w:val="0"/>
        <w:jc w:val="right"/>
        <w:rPr>
          <w:b/>
          <w:sz w:val="28"/>
          <w:szCs w:val="28"/>
        </w:rPr>
      </w:pPr>
    </w:p>
    <w:p w:rsidR="00000000" w:rsidRDefault="009F2431">
      <w:pPr>
        <w:widowControl w:val="0"/>
        <w:autoSpaceDE w:val="0"/>
        <w:jc w:val="right"/>
        <w:rPr>
          <w:b/>
          <w:sz w:val="28"/>
          <w:szCs w:val="28"/>
        </w:rPr>
      </w:pPr>
    </w:p>
    <w:p w:rsidR="00000000" w:rsidRDefault="009F2431">
      <w:pPr>
        <w:widowControl w:val="0"/>
        <w:autoSpaceDE w:val="0"/>
        <w:jc w:val="right"/>
        <w:rPr>
          <w:b/>
          <w:sz w:val="28"/>
          <w:szCs w:val="28"/>
        </w:rPr>
      </w:pPr>
    </w:p>
    <w:p w:rsidR="00000000" w:rsidRDefault="009F2431">
      <w:pPr>
        <w:widowControl w:val="0"/>
        <w:autoSpaceDE w:val="0"/>
        <w:jc w:val="right"/>
        <w:rPr>
          <w:b/>
          <w:sz w:val="28"/>
          <w:szCs w:val="28"/>
        </w:rPr>
      </w:pPr>
    </w:p>
    <w:p w:rsidR="00000000" w:rsidRDefault="009F2431">
      <w:pPr>
        <w:widowControl w:val="0"/>
        <w:autoSpaceDE w:val="0"/>
        <w:jc w:val="right"/>
        <w:rPr>
          <w:b/>
          <w:sz w:val="28"/>
          <w:szCs w:val="28"/>
        </w:rPr>
      </w:pPr>
    </w:p>
    <w:p w:rsidR="00000000" w:rsidRDefault="009F2431">
      <w:pPr>
        <w:widowControl w:val="0"/>
        <w:autoSpaceDE w:val="0"/>
        <w:jc w:val="right"/>
        <w:rPr>
          <w:b/>
          <w:sz w:val="28"/>
          <w:szCs w:val="28"/>
        </w:rPr>
      </w:pPr>
    </w:p>
    <w:p w:rsidR="00000000" w:rsidRDefault="009F2431">
      <w:pPr>
        <w:sectPr w:rsidR="00000000">
          <w:pgSz w:w="11906" w:h="16838"/>
          <w:pgMar w:top="1134" w:right="567" w:bottom="1701" w:left="1985" w:header="720" w:footer="720" w:gutter="0"/>
          <w:cols w:space="720"/>
          <w:docGrid w:linePitch="360"/>
        </w:sectPr>
      </w:pPr>
    </w:p>
    <w:p w:rsidR="00000000" w:rsidRDefault="009F2431">
      <w:pPr>
        <w:jc w:val="center"/>
      </w:pPr>
      <w:r>
        <w:lastRenderedPageBreak/>
        <w:t>ЗАЯВКА НА УЧАСТИЕ ВО ВСЕРОССИЙСКИХ СОРЕ</w:t>
      </w:r>
      <w:r>
        <w:t xml:space="preserve">ВНОВАНИЯХ ПО МИНИ-ФУТБОЛУ (ФУТЗАЛУ) СРЕДИ КОМАНД </w:t>
      </w:r>
    </w:p>
    <w:p w:rsidR="00000000" w:rsidRDefault="009F2431">
      <w:pPr>
        <w:jc w:val="center"/>
      </w:pPr>
      <w:r>
        <w:t xml:space="preserve">ОБРАЗОВАТЕЛЬНЫХ ОРГАНИЗАЦИЙ  ВЫСШЕГО ОБРАЗОВАНИЯ В РАМКАХ ОБЩЕРОССИЙСКОГО ПРОЕКТА </w:t>
      </w:r>
    </w:p>
    <w:p w:rsidR="00000000" w:rsidRDefault="009F2431">
      <w:pPr>
        <w:jc w:val="center"/>
      </w:pPr>
      <w:r>
        <w:t>«МИНИ-ФУТБОЛ В ВУЗЫ»</w:t>
      </w:r>
    </w:p>
    <w:p w:rsidR="00000000" w:rsidRDefault="009F2431">
      <w:pPr>
        <w:spacing w:line="360" w:lineRule="auto"/>
        <w:jc w:val="center"/>
      </w:pPr>
      <w:r>
        <w:t>НА 201__ - 201__ гг.</w:t>
      </w:r>
    </w:p>
    <w:p w:rsidR="00000000" w:rsidRDefault="009F2431">
      <w:pPr>
        <w:spacing w:line="360" w:lineRule="auto"/>
      </w:pPr>
      <w:r>
        <w:t>Наименование учебного заведения (сокращённое и полное) __________________________</w:t>
      </w:r>
      <w:r>
        <w:t>____________________________________________</w:t>
      </w:r>
    </w:p>
    <w:p w:rsidR="00000000" w:rsidRDefault="009F2431">
      <w:pPr>
        <w:spacing w:line="360" w:lineRule="auto"/>
      </w:pPr>
      <w:r>
        <w:t xml:space="preserve">_________________________________________________________________________________________________________________________   </w:t>
      </w:r>
    </w:p>
    <w:p w:rsidR="00000000" w:rsidRDefault="009F2431">
      <w:pPr>
        <w:spacing w:line="360" w:lineRule="auto"/>
        <w:rPr>
          <w:b/>
        </w:rPr>
      </w:pPr>
      <w:r>
        <w:t>Телефон / факс __________________   Почтовый адрес____________________________________</w:t>
      </w:r>
      <w:r>
        <w:t xml:space="preserve">______________________________________ </w:t>
      </w:r>
    </w:p>
    <w:tbl>
      <w:tblPr>
        <w:tblW w:w="0" w:type="auto"/>
        <w:tblInd w:w="-447" w:type="dxa"/>
        <w:tblLayout w:type="fixed"/>
        <w:tblLook w:val="0000"/>
      </w:tblPr>
      <w:tblGrid>
        <w:gridCol w:w="648"/>
        <w:gridCol w:w="5562"/>
        <w:gridCol w:w="1701"/>
        <w:gridCol w:w="142"/>
        <w:gridCol w:w="3125"/>
        <w:gridCol w:w="635"/>
        <w:gridCol w:w="2059"/>
        <w:gridCol w:w="1873"/>
      </w:tblGrid>
      <w:tr w:rsidR="00000000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2431">
            <w:pPr>
              <w:jc w:val="center"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2431">
            <w:pPr>
              <w:jc w:val="center"/>
            </w:pPr>
            <w:r>
              <w:rPr>
                <w:b/>
              </w:rPr>
              <w:t>ФИО (полностью)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2431">
            <w:pPr>
              <w:jc w:val="center"/>
            </w:pPr>
            <w:r>
              <w:rPr>
                <w:b/>
              </w:rPr>
              <w:t>Число, месяц, год рождения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2431">
            <w:pPr>
              <w:jc w:val="center"/>
            </w:pPr>
            <w:r>
              <w:rPr>
                <w:b/>
              </w:rPr>
              <w:t>Серия и номер паспорта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2431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</w:p>
          <w:p w:rsidR="00000000" w:rsidRDefault="009F2431">
            <w:pPr>
              <w:jc w:val="center"/>
            </w:pPr>
            <w:r>
              <w:rPr>
                <w:b/>
              </w:rPr>
              <w:t>студенческого билета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2431">
            <w:pPr>
              <w:jc w:val="center"/>
            </w:pPr>
            <w:r>
              <w:rPr>
                <w:b/>
              </w:rPr>
              <w:t>Допуск врача</w:t>
            </w:r>
          </w:p>
        </w:tc>
      </w:tr>
      <w:tr w:rsidR="00000000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2431">
            <w:pPr>
              <w:numPr>
                <w:ilvl w:val="0"/>
                <w:numId w:val="2"/>
              </w:numPr>
              <w:snapToGrid w:val="0"/>
              <w:spacing w:line="312" w:lineRule="auto"/>
              <w:jc w:val="center"/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2431">
            <w:pPr>
              <w:numPr>
                <w:ilvl w:val="0"/>
                <w:numId w:val="2"/>
              </w:numPr>
              <w:snapToGrid w:val="0"/>
              <w:spacing w:line="312" w:lineRule="auto"/>
              <w:jc w:val="center"/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2431">
            <w:pPr>
              <w:numPr>
                <w:ilvl w:val="0"/>
                <w:numId w:val="2"/>
              </w:numPr>
              <w:snapToGrid w:val="0"/>
              <w:spacing w:line="312" w:lineRule="auto"/>
              <w:jc w:val="center"/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2431">
            <w:pPr>
              <w:numPr>
                <w:ilvl w:val="0"/>
                <w:numId w:val="2"/>
              </w:numPr>
              <w:snapToGrid w:val="0"/>
              <w:spacing w:line="312" w:lineRule="auto"/>
              <w:jc w:val="center"/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2431">
            <w:pPr>
              <w:numPr>
                <w:ilvl w:val="0"/>
                <w:numId w:val="2"/>
              </w:numPr>
              <w:snapToGrid w:val="0"/>
              <w:spacing w:line="312" w:lineRule="auto"/>
              <w:jc w:val="center"/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2431">
            <w:pPr>
              <w:numPr>
                <w:ilvl w:val="0"/>
                <w:numId w:val="2"/>
              </w:numPr>
              <w:snapToGrid w:val="0"/>
              <w:spacing w:line="312" w:lineRule="auto"/>
              <w:jc w:val="center"/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2431">
            <w:pPr>
              <w:numPr>
                <w:ilvl w:val="0"/>
                <w:numId w:val="2"/>
              </w:numPr>
              <w:snapToGrid w:val="0"/>
              <w:spacing w:line="312" w:lineRule="auto"/>
              <w:jc w:val="center"/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2431">
            <w:pPr>
              <w:numPr>
                <w:ilvl w:val="0"/>
                <w:numId w:val="2"/>
              </w:numPr>
              <w:snapToGrid w:val="0"/>
              <w:spacing w:line="312" w:lineRule="auto"/>
              <w:jc w:val="center"/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2431">
            <w:pPr>
              <w:numPr>
                <w:ilvl w:val="0"/>
                <w:numId w:val="2"/>
              </w:numPr>
              <w:snapToGrid w:val="0"/>
              <w:spacing w:line="312" w:lineRule="auto"/>
              <w:jc w:val="center"/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2431">
            <w:pPr>
              <w:numPr>
                <w:ilvl w:val="0"/>
                <w:numId w:val="2"/>
              </w:numPr>
              <w:snapToGrid w:val="0"/>
              <w:spacing w:line="312" w:lineRule="auto"/>
              <w:jc w:val="center"/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</w:pPr>
          </w:p>
        </w:tc>
      </w:tr>
      <w:tr w:rsidR="00000000">
        <w:trPr>
          <w:cantSplit/>
          <w:trHeight w:val="574"/>
        </w:trPr>
        <w:tc>
          <w:tcPr>
            <w:tcW w:w="157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2431">
            <w:pPr>
              <w:jc w:val="center"/>
            </w:pPr>
            <w:r>
              <w:rPr>
                <w:b/>
              </w:rPr>
              <w:t>Представители команды</w:t>
            </w:r>
          </w:p>
        </w:tc>
      </w:tr>
      <w:tr w:rsidR="00000000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2431">
            <w:pPr>
              <w:spacing w:line="312" w:lineRule="auto"/>
              <w:jc w:val="center"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2431">
            <w:pPr>
              <w:spacing w:line="312" w:lineRule="auto"/>
              <w:jc w:val="center"/>
            </w:pPr>
            <w:r>
              <w:rPr>
                <w:b/>
              </w:rPr>
              <w:t>ФИО</w:t>
            </w:r>
            <w:r>
              <w:rPr>
                <w:b/>
              </w:rPr>
              <w:t xml:space="preserve"> (полностью)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2431">
            <w:pPr>
              <w:spacing w:line="312" w:lineRule="auto"/>
              <w:jc w:val="center"/>
            </w:pPr>
            <w:r>
              <w:rPr>
                <w:b/>
              </w:rPr>
              <w:t>Должность</w:t>
            </w:r>
          </w:p>
        </w:tc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243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 xml:space="preserve">Контактный телефон, факс, </w:t>
            </w:r>
          </w:p>
          <w:p w:rsidR="00000000" w:rsidRDefault="009F2431">
            <w:pPr>
              <w:spacing w:line="312" w:lineRule="auto"/>
              <w:jc w:val="center"/>
            </w:pPr>
            <w:r>
              <w:rPr>
                <w:b/>
              </w:rPr>
              <w:t>e-mail</w:t>
            </w:r>
          </w:p>
        </w:tc>
      </w:tr>
      <w:tr w:rsidR="00000000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2431">
            <w:pPr>
              <w:numPr>
                <w:ilvl w:val="0"/>
                <w:numId w:val="3"/>
              </w:numPr>
              <w:snapToGrid w:val="0"/>
              <w:spacing w:line="312" w:lineRule="auto"/>
              <w:jc w:val="center"/>
            </w:pP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</w:tr>
      <w:tr w:rsidR="00000000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2431">
            <w:pPr>
              <w:numPr>
                <w:ilvl w:val="0"/>
                <w:numId w:val="3"/>
              </w:numPr>
              <w:snapToGrid w:val="0"/>
              <w:spacing w:line="312" w:lineRule="auto"/>
              <w:jc w:val="center"/>
            </w:pP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F2431">
            <w:pPr>
              <w:snapToGrid w:val="0"/>
              <w:spacing w:line="312" w:lineRule="auto"/>
              <w:jc w:val="center"/>
            </w:pPr>
          </w:p>
        </w:tc>
      </w:tr>
    </w:tbl>
    <w:p w:rsidR="00000000" w:rsidRDefault="009F2431">
      <w:r>
        <w:rPr>
          <w:b/>
        </w:rPr>
        <w:t xml:space="preserve">                         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9F2431">
      <w:pPr>
        <w:jc w:val="both"/>
      </w:pPr>
      <w:r>
        <w:t>Руководитель команды ____________ /__________________/</w:t>
      </w:r>
      <w:r>
        <w:tab/>
      </w:r>
      <w:r>
        <w:tab/>
      </w:r>
      <w:r>
        <w:tab/>
      </w:r>
      <w:r>
        <w:tab/>
      </w:r>
    </w:p>
    <w:p w:rsidR="00000000" w:rsidRDefault="009F2431">
      <w:pPr>
        <w:jc w:val="both"/>
        <w:rPr>
          <w:b/>
        </w:rPr>
      </w:pPr>
      <w:r>
        <w:tab/>
      </w:r>
      <w:r>
        <w:tab/>
      </w:r>
    </w:p>
    <w:p w:rsidR="00000000" w:rsidRDefault="009F243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К соревнованиям допущено __________ человек</w:t>
      </w:r>
    </w:p>
    <w:p w:rsidR="00000000" w:rsidRDefault="009F2431">
      <w:pPr>
        <w:spacing w:line="336" w:lineRule="auto"/>
      </w:pPr>
      <w:r>
        <w:t xml:space="preserve">Ректор                            </w:t>
      </w:r>
      <w:r>
        <w:t xml:space="preserve">                                    </w:t>
      </w:r>
      <w:r>
        <w:tab/>
      </w:r>
      <w:r>
        <w:tab/>
      </w:r>
      <w:r>
        <w:tab/>
      </w:r>
    </w:p>
    <w:p w:rsidR="00000000" w:rsidRDefault="009F2431">
      <w:pPr>
        <w:spacing w:line="336" w:lineRule="auto"/>
      </w:pPr>
      <w:r>
        <w:t xml:space="preserve">____________/_________________/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Врач ____________/_________________/                </w:t>
      </w:r>
    </w:p>
    <w:p w:rsidR="009F2431" w:rsidRDefault="009F2431">
      <w:pPr>
        <w:spacing w:line="336" w:lineRule="auto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sectPr w:rsidR="009F2431">
      <w:pgSz w:w="16838" w:h="11906" w:orient="landscape"/>
      <w:pgMar w:top="180" w:right="1134" w:bottom="4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357"/>
        </w:tabs>
        <w:ind w:left="0" w:firstLine="170"/>
      </w:pPr>
      <w:rPr>
        <w:rFonts w:hint="default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357"/>
        </w:tabs>
        <w:ind w:left="0" w:firstLine="17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534939"/>
    <w:rsid w:val="00534939"/>
    <w:rsid w:val="009F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3z0">
    <w:name w:val="WW8Num3z0"/>
    <w:rPr>
      <w:rFonts w:hint="default"/>
      <w:b/>
    </w:rPr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0"/>
    <w:next w:val="a1"/>
    <w:qFormat/>
    <w:pPr>
      <w:jc w:val="center"/>
    </w:pPr>
    <w:rPr>
      <w:b/>
      <w:bCs/>
      <w:sz w:val="56"/>
      <w:szCs w:val="56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Блочная цитата"/>
    <w:basedOn w:val="a"/>
    <w:pPr>
      <w:spacing w:after="283"/>
      <w:ind w:left="567" w:right="567"/>
    </w:pPr>
  </w:style>
  <w:style w:type="paragraph" w:styleId="a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d">
    <w:name w:val="Title"/>
    <w:basedOn w:val="a0"/>
    <w:next w:val="a1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vrn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otball@ff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fr.ru/" TargetMode="External"/><Relationship Id="rId5" Type="http://schemas.openxmlformats.org/officeDocument/2006/relationships/hyperlink" Target="http://www.amf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2010</Words>
  <Characters>11458</Characters>
  <Application>Microsoft Office Word</Application>
  <DocSecurity>0</DocSecurity>
  <Lines>95</Lines>
  <Paragraphs>26</Paragraphs>
  <ScaleCrop>false</ScaleCrop>
  <Company>Microsoft</Company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padmin1</dc:creator>
  <cp:lastModifiedBy>Евгений</cp:lastModifiedBy>
  <cp:revision>2</cp:revision>
  <cp:lastPrinted>2016-12-19T12:31:00Z</cp:lastPrinted>
  <dcterms:created xsi:type="dcterms:W3CDTF">2017-01-18T21:07:00Z</dcterms:created>
  <dcterms:modified xsi:type="dcterms:W3CDTF">2017-01-18T21:07:00Z</dcterms:modified>
</cp:coreProperties>
</file>