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Layout w:type="fixed"/>
        <w:tblLook w:val="04A0"/>
      </w:tblPr>
      <w:tblGrid>
        <w:gridCol w:w="4251"/>
        <w:gridCol w:w="5029"/>
      </w:tblGrid>
      <w:tr w:rsidR="00AB3F83" w:rsidRPr="00665143" w:rsidTr="003668CA">
        <w:trPr>
          <w:trHeight w:val="2258"/>
          <w:jc w:val="center"/>
        </w:trPr>
        <w:tc>
          <w:tcPr>
            <w:tcW w:w="4251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 «УТВЕРЖДАЮ»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Воронежской области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____________В.В.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Кадурин</w:t>
            </w:r>
            <w:proofErr w:type="spellEnd"/>
          </w:p>
          <w:p w:rsidR="00AB3F83" w:rsidRPr="00665143" w:rsidRDefault="00AB3F83" w:rsidP="000B5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0B5FCA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Воронежской региональной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5143">
              <w:rPr>
                <w:color w:val="000000"/>
                <w:sz w:val="28"/>
                <w:szCs w:val="28"/>
              </w:rPr>
              <w:t>бщественной организации студенческого спорта «БУРЕВЕСТНИК»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0B5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_____________Е.В.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Готовцев</w:t>
            </w:r>
            <w:proofErr w:type="spellEnd"/>
            <w:r w:rsidRPr="00665143">
              <w:rPr>
                <w:color w:val="000000"/>
                <w:sz w:val="28"/>
                <w:szCs w:val="28"/>
              </w:rPr>
              <w:t xml:space="preserve"> «_____»___________201</w:t>
            </w:r>
            <w:r w:rsidR="000B5FCA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3F83" w:rsidRPr="00665143" w:rsidTr="003668CA">
        <w:trPr>
          <w:trHeight w:val="2119"/>
          <w:jc w:val="center"/>
        </w:trPr>
        <w:tc>
          <w:tcPr>
            <w:tcW w:w="4251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«СОГЛАСОВАНО»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65143">
              <w:rPr>
                <w:color w:val="000000"/>
                <w:sz w:val="28"/>
                <w:szCs w:val="28"/>
              </w:rPr>
              <w:t>У ВО «</w:t>
            </w:r>
            <w:r>
              <w:rPr>
                <w:color w:val="000000"/>
                <w:sz w:val="28"/>
                <w:szCs w:val="28"/>
              </w:rPr>
              <w:t>ЦРФКС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____________Д.В. Кузнецов</w:t>
            </w:r>
          </w:p>
          <w:p w:rsidR="00AB3F83" w:rsidRPr="00665143" w:rsidRDefault="00AB3F83" w:rsidP="000B5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«_____»__________201</w:t>
            </w:r>
            <w:r w:rsidR="000B5FCA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СОГЛАСОВАНО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Президент</w:t>
            </w:r>
          </w:p>
          <w:p w:rsidR="00AB3F83" w:rsidRPr="00665143" w:rsidRDefault="00904799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4799">
              <w:rPr>
                <w:color w:val="000000"/>
                <w:sz w:val="28"/>
                <w:szCs w:val="28"/>
              </w:rPr>
              <w:t>В</w:t>
            </w:r>
            <w:r w:rsidR="00AD153A">
              <w:rPr>
                <w:color w:val="000000"/>
                <w:sz w:val="28"/>
                <w:szCs w:val="28"/>
              </w:rPr>
              <w:t>О</w:t>
            </w:r>
            <w:r w:rsidR="00AB3F83" w:rsidRPr="00904799">
              <w:rPr>
                <w:color w:val="000000"/>
                <w:sz w:val="28"/>
                <w:szCs w:val="28"/>
              </w:rPr>
              <w:t>ОО «</w:t>
            </w:r>
            <w:r w:rsidR="00AB3F83" w:rsidRPr="00665143">
              <w:rPr>
                <w:color w:val="000000"/>
                <w:sz w:val="28"/>
                <w:szCs w:val="28"/>
              </w:rPr>
              <w:t xml:space="preserve">Федерация </w:t>
            </w:r>
            <w:r w:rsidR="00AD153A">
              <w:rPr>
                <w:color w:val="000000"/>
                <w:sz w:val="28"/>
                <w:szCs w:val="28"/>
              </w:rPr>
              <w:t>самбо</w:t>
            </w:r>
            <w:r w:rsidR="00AB3F83"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</w:t>
            </w:r>
            <w:r w:rsidR="009339F3">
              <w:rPr>
                <w:color w:val="000000"/>
                <w:sz w:val="28"/>
                <w:szCs w:val="28"/>
              </w:rPr>
              <w:t>В.И. Лог</w:t>
            </w:r>
            <w:r w:rsidR="00082275">
              <w:rPr>
                <w:color w:val="000000"/>
                <w:sz w:val="28"/>
                <w:szCs w:val="28"/>
              </w:rPr>
              <w:t>в</w:t>
            </w:r>
            <w:r w:rsidR="009339F3">
              <w:rPr>
                <w:color w:val="000000"/>
                <w:sz w:val="28"/>
                <w:szCs w:val="28"/>
              </w:rPr>
              <w:t>инов</w:t>
            </w:r>
          </w:p>
          <w:p w:rsidR="00AB3F83" w:rsidRPr="00665143" w:rsidRDefault="00AB3F83" w:rsidP="000B5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0B5FCA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Pr="00B450ED" w:rsidRDefault="000B5FCA" w:rsidP="00AB3F8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РЕГЛАМЕНТ</w:t>
      </w:r>
    </w:p>
    <w:p w:rsidR="00AB3F83" w:rsidRPr="00B450ED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проведени</w:t>
      </w:r>
      <w:r w:rsidR="000B5FCA">
        <w:rPr>
          <w:b/>
          <w:sz w:val="28"/>
          <w:szCs w:val="28"/>
        </w:rPr>
        <w:t>я</w:t>
      </w:r>
      <w:r w:rsidRPr="00B450ED">
        <w:rPr>
          <w:b/>
          <w:sz w:val="28"/>
          <w:szCs w:val="28"/>
        </w:rPr>
        <w:t xml:space="preserve"> Межвузовской Универсиады </w:t>
      </w:r>
    </w:p>
    <w:p w:rsid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0B5FCA">
        <w:rPr>
          <w:b/>
          <w:sz w:val="28"/>
          <w:szCs w:val="28"/>
        </w:rPr>
        <w:t>6</w:t>
      </w:r>
      <w:r w:rsidRPr="00B450ED">
        <w:rPr>
          <w:b/>
          <w:sz w:val="28"/>
          <w:szCs w:val="28"/>
        </w:rPr>
        <w:t>-201</w:t>
      </w:r>
      <w:r w:rsidR="000B5FCA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 xml:space="preserve"> учебного года</w:t>
      </w:r>
      <w:r w:rsidRPr="00AC28BC">
        <w:rPr>
          <w:b/>
          <w:sz w:val="28"/>
          <w:szCs w:val="28"/>
        </w:rPr>
        <w:t xml:space="preserve"> </w:t>
      </w:r>
    </w:p>
    <w:p w:rsidR="00AB3F83" w:rsidRP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D153A">
        <w:rPr>
          <w:b/>
          <w:sz w:val="28"/>
          <w:szCs w:val="28"/>
        </w:rPr>
        <w:t>самбо</w:t>
      </w: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Pr="00904799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0F5C39" w:rsidRDefault="000F5C39" w:rsidP="00AB3F83">
      <w:pPr>
        <w:jc w:val="center"/>
        <w:rPr>
          <w:b/>
          <w:bCs/>
          <w:sz w:val="28"/>
          <w:szCs w:val="28"/>
        </w:rPr>
      </w:pPr>
    </w:p>
    <w:p w:rsidR="00AD153A" w:rsidRDefault="00AD153A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Воронеж 201</w:t>
      </w:r>
      <w:r w:rsidR="00FC0DD9">
        <w:rPr>
          <w:b/>
          <w:bCs/>
          <w:sz w:val="28"/>
          <w:szCs w:val="28"/>
        </w:rPr>
        <w:t>7</w:t>
      </w:r>
      <w:r w:rsidRPr="00CD2999">
        <w:rPr>
          <w:b/>
          <w:bCs/>
          <w:sz w:val="28"/>
          <w:szCs w:val="28"/>
        </w:rPr>
        <w:t xml:space="preserve"> г.</w:t>
      </w:r>
    </w:p>
    <w:p w:rsidR="00AB3F83" w:rsidRPr="00AB3F83" w:rsidRDefault="00AB3F83" w:rsidP="00BF5659">
      <w:pPr>
        <w:jc w:val="center"/>
        <w:rPr>
          <w:b/>
          <w:bCs/>
          <w:sz w:val="28"/>
          <w:szCs w:val="28"/>
        </w:rPr>
      </w:pPr>
    </w:p>
    <w:p w:rsidR="00F95603" w:rsidRPr="008373B7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lastRenderedPageBreak/>
        <w:t>I. ОБЩИЕ ПОЛОЖЕНИЯ</w:t>
      </w:r>
    </w:p>
    <w:p w:rsidR="00AB143A" w:rsidRPr="00F95603" w:rsidRDefault="00AB143A" w:rsidP="00F95603">
      <w:pPr>
        <w:jc w:val="center"/>
        <w:rPr>
          <w:b/>
          <w:sz w:val="28"/>
          <w:szCs w:val="28"/>
        </w:rPr>
      </w:pP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проведения </w:t>
      </w:r>
      <w:r w:rsidRPr="00192472">
        <w:rPr>
          <w:sz w:val="28"/>
          <w:szCs w:val="28"/>
        </w:rPr>
        <w:t>Межвузовск</w:t>
      </w:r>
      <w:r>
        <w:rPr>
          <w:sz w:val="28"/>
          <w:szCs w:val="28"/>
        </w:rPr>
        <w:t xml:space="preserve">ой </w:t>
      </w:r>
      <w:r w:rsidRPr="00192472">
        <w:rPr>
          <w:sz w:val="28"/>
          <w:szCs w:val="28"/>
        </w:rPr>
        <w:t>Универсиад</w:t>
      </w:r>
      <w:r>
        <w:rPr>
          <w:sz w:val="28"/>
          <w:szCs w:val="28"/>
        </w:rPr>
        <w:t>ы</w:t>
      </w:r>
      <w:r w:rsidRPr="00192472">
        <w:rPr>
          <w:sz w:val="28"/>
          <w:szCs w:val="28"/>
        </w:rPr>
        <w:t xml:space="preserve"> Воронежской области 201</w:t>
      </w:r>
      <w:r w:rsidR="00FC0DD9">
        <w:rPr>
          <w:sz w:val="28"/>
          <w:szCs w:val="28"/>
        </w:rPr>
        <w:t>6</w:t>
      </w:r>
      <w:r w:rsidRPr="00192472">
        <w:rPr>
          <w:sz w:val="28"/>
          <w:szCs w:val="28"/>
        </w:rPr>
        <w:t>-201</w:t>
      </w:r>
      <w:r w:rsidR="00FC0DD9">
        <w:rPr>
          <w:sz w:val="28"/>
          <w:szCs w:val="28"/>
        </w:rPr>
        <w:t>7</w:t>
      </w:r>
      <w:r w:rsidRPr="00192472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</w:t>
      </w:r>
      <w:r w:rsidR="00AD153A">
        <w:rPr>
          <w:sz w:val="28"/>
          <w:szCs w:val="28"/>
        </w:rPr>
        <w:t>самбо</w:t>
      </w:r>
      <w:r w:rsidRPr="0019247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192472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F95603" w:rsidRDefault="00F95603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пропаганда здорового образа жизни, привлечение </w:t>
      </w:r>
      <w:r>
        <w:rPr>
          <w:sz w:val="28"/>
          <w:szCs w:val="28"/>
        </w:rPr>
        <w:t>студенческой молодежи</w:t>
      </w:r>
      <w:r w:rsidRPr="00150F21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 xml:space="preserve">спортивной работы в образовательных организациях высшего образования области, создание условий для работы спортивных секций во </w:t>
      </w:r>
      <w:proofErr w:type="spellStart"/>
      <w:r w:rsidRPr="00ED5C24">
        <w:rPr>
          <w:color w:val="auto"/>
          <w:sz w:val="28"/>
          <w:szCs w:val="28"/>
        </w:rPr>
        <w:t>внеучебное</w:t>
      </w:r>
      <w:proofErr w:type="spellEnd"/>
      <w:r w:rsidRPr="00ED5C24">
        <w:rPr>
          <w:color w:val="auto"/>
          <w:sz w:val="28"/>
          <w:szCs w:val="28"/>
        </w:rPr>
        <w:t xml:space="preserve"> время;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F95603" w:rsidRPr="00150F21" w:rsidRDefault="00F95603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популяризации </w:t>
      </w:r>
      <w:r w:rsidR="00AD153A">
        <w:rPr>
          <w:sz w:val="28"/>
          <w:szCs w:val="28"/>
        </w:rPr>
        <w:t>самбо</w:t>
      </w:r>
      <w:r w:rsidRPr="00150F21">
        <w:rPr>
          <w:sz w:val="28"/>
          <w:szCs w:val="28"/>
        </w:rPr>
        <w:t>;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C28BC">
        <w:rPr>
          <w:color w:val="auto"/>
          <w:sz w:val="28"/>
          <w:szCs w:val="28"/>
        </w:rPr>
        <w:t xml:space="preserve">выявления сильнейших спортсменов и команд образовательных организаций высшего образования области по </w:t>
      </w:r>
      <w:r w:rsidR="00AD153A">
        <w:rPr>
          <w:color w:val="auto"/>
          <w:sz w:val="28"/>
          <w:szCs w:val="28"/>
        </w:rPr>
        <w:t>самбо</w:t>
      </w:r>
      <w:r w:rsidRPr="00AC28BC">
        <w:rPr>
          <w:color w:val="auto"/>
          <w:sz w:val="28"/>
          <w:szCs w:val="28"/>
        </w:rPr>
        <w:t xml:space="preserve"> для участия в</w:t>
      </w:r>
      <w:r>
        <w:rPr>
          <w:color w:val="auto"/>
          <w:sz w:val="28"/>
          <w:szCs w:val="28"/>
        </w:rPr>
        <w:t>о</w:t>
      </w:r>
      <w:r w:rsidRPr="00AC28BC">
        <w:rPr>
          <w:color w:val="auto"/>
          <w:sz w:val="28"/>
          <w:szCs w:val="28"/>
        </w:rPr>
        <w:t xml:space="preserve"> всероссийских студенческих соревнованиях.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827294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D153A" w:rsidRPr="005D643E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5D643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D643E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C0DD9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FC0DD9">
        <w:rPr>
          <w:sz w:val="28"/>
          <w:szCs w:val="28"/>
        </w:rPr>
        <w:t>25</w:t>
      </w:r>
      <w:r>
        <w:rPr>
          <w:sz w:val="28"/>
          <w:szCs w:val="28"/>
        </w:rPr>
        <w:t xml:space="preserve"> марта 201</w:t>
      </w:r>
      <w:r w:rsidR="00FC0DD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спортивном зале СДЮСШОР№ 33, расположенном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Воронеж, Бульвар Победы д. 17-Б.</w:t>
      </w:r>
    </w:p>
    <w:p w:rsidR="00546F4F" w:rsidRDefault="00546F4F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Pr="008373B7">
        <w:rPr>
          <w:b/>
          <w:sz w:val="28"/>
          <w:szCs w:val="28"/>
        </w:rPr>
        <w:t>. ОРГАНИЗАТОРЫ МЕРОПРИЯТИЯ</w:t>
      </w:r>
    </w:p>
    <w:p w:rsidR="00546F4F" w:rsidRPr="009327C4" w:rsidRDefault="00546F4F" w:rsidP="00546F4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192472" w:rsidRDefault="00F95603" w:rsidP="00F9560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физической культуры и спорта Воронежской области</w:t>
      </w:r>
      <w:r w:rsidRPr="00192472">
        <w:rPr>
          <w:sz w:val="28"/>
          <w:szCs w:val="28"/>
        </w:rPr>
        <w:t>.</w:t>
      </w:r>
    </w:p>
    <w:p w:rsidR="00F95603" w:rsidRPr="00F7642B" w:rsidRDefault="00F95603" w:rsidP="00F95603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>возлагается на ВРООСС «БУРЕВЕСТНИК»</w:t>
      </w:r>
      <w:r>
        <w:rPr>
          <w:sz w:val="28"/>
          <w:szCs w:val="28"/>
        </w:rPr>
        <w:t xml:space="preserve">, </w:t>
      </w:r>
      <w:r w:rsidR="00FC0DD9" w:rsidRPr="00E12971">
        <w:rPr>
          <w:color w:val="000000"/>
          <w:sz w:val="28"/>
          <w:szCs w:val="28"/>
        </w:rPr>
        <w:t xml:space="preserve">АУ </w:t>
      </w:r>
      <w:proofErr w:type="gramStart"/>
      <w:r w:rsidR="00FC0DD9" w:rsidRPr="00E12971">
        <w:rPr>
          <w:color w:val="000000"/>
          <w:sz w:val="28"/>
          <w:szCs w:val="28"/>
        </w:rPr>
        <w:t>ВО</w:t>
      </w:r>
      <w:proofErr w:type="gramEnd"/>
      <w:r w:rsidR="00FC0DD9" w:rsidRPr="00E12971">
        <w:rPr>
          <w:color w:val="000000"/>
          <w:sz w:val="28"/>
          <w:szCs w:val="28"/>
        </w:rPr>
        <w:t xml:space="preserve"> «Центр развития физической культуры и спорта»</w:t>
      </w:r>
      <w:r w:rsidR="00FC0DD9">
        <w:rPr>
          <w:color w:val="000000"/>
          <w:sz w:val="28"/>
          <w:szCs w:val="28"/>
        </w:rPr>
        <w:t xml:space="preserve">, </w:t>
      </w:r>
      <w:r w:rsidRPr="00F7642B">
        <w:rPr>
          <w:rFonts w:eastAsiaTheme="minorEastAsia"/>
          <w:bCs/>
          <w:sz w:val="28"/>
          <w:szCs w:val="28"/>
        </w:rPr>
        <w:t xml:space="preserve">Воронежскую </w:t>
      </w:r>
      <w:r w:rsidR="00AD153A">
        <w:rPr>
          <w:rFonts w:eastAsiaTheme="minorEastAsia"/>
          <w:bCs/>
          <w:sz w:val="28"/>
          <w:szCs w:val="28"/>
        </w:rPr>
        <w:t>областную</w:t>
      </w:r>
      <w:r w:rsidR="00904799">
        <w:rPr>
          <w:rFonts w:eastAsiaTheme="minorEastAsia"/>
          <w:bCs/>
          <w:sz w:val="28"/>
          <w:szCs w:val="28"/>
        </w:rPr>
        <w:t xml:space="preserve"> </w:t>
      </w:r>
      <w:r w:rsidRPr="00F7642B">
        <w:rPr>
          <w:rFonts w:eastAsiaTheme="minorEastAsia"/>
          <w:bCs/>
          <w:sz w:val="28"/>
          <w:szCs w:val="28"/>
        </w:rPr>
        <w:t xml:space="preserve"> общественную организацию «Федерация </w:t>
      </w:r>
      <w:r w:rsidR="00AD153A">
        <w:rPr>
          <w:rFonts w:eastAsiaTheme="minorEastAsia"/>
          <w:bCs/>
          <w:sz w:val="28"/>
          <w:szCs w:val="28"/>
        </w:rPr>
        <w:t>самбо</w:t>
      </w:r>
      <w:r w:rsidRPr="00F7642B">
        <w:rPr>
          <w:rFonts w:eastAsiaTheme="minorEastAsia"/>
          <w:bCs/>
          <w:sz w:val="28"/>
          <w:szCs w:val="28"/>
        </w:rPr>
        <w:t>» (далее В</w:t>
      </w:r>
      <w:r w:rsidR="00AD153A">
        <w:rPr>
          <w:rFonts w:eastAsiaTheme="minorEastAsia"/>
          <w:bCs/>
          <w:sz w:val="28"/>
          <w:szCs w:val="28"/>
        </w:rPr>
        <w:t>О</w:t>
      </w:r>
      <w:r w:rsidRPr="00F7642B">
        <w:rPr>
          <w:rFonts w:eastAsiaTheme="minorEastAsia"/>
          <w:bCs/>
          <w:sz w:val="28"/>
          <w:szCs w:val="28"/>
        </w:rPr>
        <w:t xml:space="preserve">ОО «Федерация </w:t>
      </w:r>
      <w:r w:rsidR="00AD153A">
        <w:rPr>
          <w:rFonts w:eastAsiaTheme="minorEastAsia"/>
          <w:bCs/>
          <w:sz w:val="28"/>
          <w:szCs w:val="28"/>
        </w:rPr>
        <w:t>самбо</w:t>
      </w:r>
      <w:r w:rsidRPr="00F7642B">
        <w:rPr>
          <w:rFonts w:eastAsiaTheme="minorEastAsia"/>
          <w:bCs/>
          <w:sz w:val="28"/>
          <w:szCs w:val="28"/>
        </w:rPr>
        <w:t>»)</w:t>
      </w:r>
      <w:r w:rsidRPr="00F7642B">
        <w:rPr>
          <w:rFonts w:eastAsiaTheme="minorEastAsia"/>
          <w:sz w:val="28"/>
          <w:szCs w:val="28"/>
        </w:rPr>
        <w:t xml:space="preserve"> и главную судейскую коллегию, утвержденную В</w:t>
      </w:r>
      <w:r w:rsidR="00AD153A">
        <w:rPr>
          <w:rFonts w:eastAsiaTheme="minorEastAsia"/>
          <w:sz w:val="28"/>
          <w:szCs w:val="28"/>
        </w:rPr>
        <w:t>О</w:t>
      </w:r>
      <w:r w:rsidRPr="00F7642B">
        <w:rPr>
          <w:rFonts w:eastAsiaTheme="minorEastAsia"/>
          <w:sz w:val="28"/>
          <w:szCs w:val="28"/>
        </w:rPr>
        <w:t xml:space="preserve">ОО </w:t>
      </w:r>
      <w:r w:rsidRPr="00F7642B">
        <w:rPr>
          <w:rFonts w:eastAsiaTheme="minorEastAsia"/>
          <w:bCs/>
          <w:sz w:val="28"/>
          <w:szCs w:val="28"/>
        </w:rPr>
        <w:t xml:space="preserve">«Федерация </w:t>
      </w:r>
      <w:r w:rsidR="00AD153A">
        <w:rPr>
          <w:rFonts w:eastAsiaTheme="minorEastAsia"/>
          <w:bCs/>
          <w:sz w:val="28"/>
          <w:szCs w:val="28"/>
        </w:rPr>
        <w:t>самбо</w:t>
      </w:r>
      <w:r w:rsidRPr="00F7642B">
        <w:rPr>
          <w:rFonts w:eastAsiaTheme="minorEastAsia"/>
          <w:bCs/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>.</w:t>
      </w:r>
    </w:p>
    <w:p w:rsidR="00AD153A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proofErr w:type="spellStart"/>
      <w:r>
        <w:rPr>
          <w:sz w:val="28"/>
          <w:szCs w:val="28"/>
        </w:rPr>
        <w:t>Потолов</w:t>
      </w:r>
      <w:proofErr w:type="spellEnd"/>
      <w:r>
        <w:rPr>
          <w:sz w:val="28"/>
          <w:szCs w:val="28"/>
        </w:rPr>
        <w:t xml:space="preserve"> Борис Михайлович, тел.: 8-</w:t>
      </w:r>
      <w:r w:rsidR="005058F2">
        <w:rPr>
          <w:sz w:val="28"/>
          <w:szCs w:val="28"/>
        </w:rPr>
        <w:t>9</w:t>
      </w:r>
      <w:r w:rsidR="00604063">
        <w:rPr>
          <w:sz w:val="28"/>
          <w:szCs w:val="28"/>
        </w:rPr>
        <w:t>20</w:t>
      </w:r>
      <w:r w:rsidR="005058F2">
        <w:rPr>
          <w:sz w:val="28"/>
          <w:szCs w:val="28"/>
        </w:rPr>
        <w:t>-</w:t>
      </w:r>
      <w:r w:rsidR="00604063">
        <w:rPr>
          <w:sz w:val="28"/>
          <w:szCs w:val="28"/>
        </w:rPr>
        <w:t>437</w:t>
      </w:r>
      <w:r w:rsidR="005058F2">
        <w:rPr>
          <w:sz w:val="28"/>
          <w:szCs w:val="28"/>
        </w:rPr>
        <w:t>-</w:t>
      </w:r>
      <w:r w:rsidR="00604063">
        <w:rPr>
          <w:sz w:val="28"/>
          <w:szCs w:val="28"/>
        </w:rPr>
        <w:t>22</w:t>
      </w:r>
      <w:r w:rsidR="005058F2">
        <w:rPr>
          <w:sz w:val="28"/>
          <w:szCs w:val="28"/>
        </w:rPr>
        <w:t>-</w:t>
      </w:r>
      <w:r w:rsidR="00604063">
        <w:rPr>
          <w:sz w:val="28"/>
          <w:szCs w:val="28"/>
        </w:rPr>
        <w:t>86</w:t>
      </w:r>
      <w:r w:rsidRPr="004561BE">
        <w:rPr>
          <w:sz w:val="28"/>
          <w:szCs w:val="28"/>
        </w:rPr>
        <w:t>.</w:t>
      </w:r>
    </w:p>
    <w:p w:rsidR="005508ED" w:rsidRDefault="005508ED" w:rsidP="00734E7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F95603" w:rsidRPr="00827294" w:rsidRDefault="00F95603" w:rsidP="00F95603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IV</w:t>
      </w:r>
      <w:r w:rsidRPr="008373B7">
        <w:rPr>
          <w:b/>
          <w:szCs w:val="28"/>
        </w:rPr>
        <w:t>. ТРЕБОВАНИЯ К УЧАСТНИКАМ И УСЛОВИЯ ИХ ДОПУСКА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34723F" w:rsidRDefault="00F95603" w:rsidP="00F95603">
      <w:pPr>
        <w:pStyle w:val="31"/>
        <w:shd w:val="clear" w:color="auto" w:fill="auto"/>
        <w:ind w:firstLine="709"/>
        <w:rPr>
          <w:sz w:val="28"/>
          <w:szCs w:val="28"/>
        </w:rPr>
      </w:pPr>
      <w:proofErr w:type="gramStart"/>
      <w:r w:rsidRPr="0034723F">
        <w:rPr>
          <w:sz w:val="28"/>
          <w:szCs w:val="28"/>
        </w:rPr>
        <w:t>К участию в Мероприятии допускаются сборные команды образовательных организ</w:t>
      </w:r>
      <w:r>
        <w:rPr>
          <w:sz w:val="28"/>
          <w:szCs w:val="28"/>
        </w:rPr>
        <w:t>аций высшего образования</w:t>
      </w:r>
      <w:r w:rsidRPr="0034723F">
        <w:rPr>
          <w:sz w:val="28"/>
          <w:szCs w:val="28"/>
        </w:rPr>
        <w:t xml:space="preserve">, состоящие из числа студентов, курсантов (осваивающих программы </w:t>
      </w:r>
      <w:proofErr w:type="spellStart"/>
      <w:r w:rsidRPr="0034723F">
        <w:rPr>
          <w:sz w:val="28"/>
          <w:szCs w:val="28"/>
        </w:rPr>
        <w:t>бакалавриата</w:t>
      </w:r>
      <w:proofErr w:type="spellEnd"/>
      <w:r w:rsidRPr="0034723F">
        <w:rPr>
          <w:sz w:val="28"/>
          <w:szCs w:val="28"/>
        </w:rPr>
        <w:t xml:space="preserve">, </w:t>
      </w:r>
      <w:proofErr w:type="spellStart"/>
      <w:r w:rsidRPr="0034723F">
        <w:rPr>
          <w:sz w:val="28"/>
          <w:szCs w:val="28"/>
        </w:rPr>
        <w:t>специалитета</w:t>
      </w:r>
      <w:proofErr w:type="spellEnd"/>
      <w:r w:rsidRPr="0034723F">
        <w:rPr>
          <w:sz w:val="28"/>
          <w:szCs w:val="28"/>
        </w:rPr>
        <w:t xml:space="preserve"> или магистратуры), аспирантов, ординаторов, интернов, </w:t>
      </w:r>
      <w:proofErr w:type="spellStart"/>
      <w:r w:rsidRPr="0034723F">
        <w:rPr>
          <w:sz w:val="28"/>
          <w:szCs w:val="28"/>
        </w:rPr>
        <w:t>адъюнтов</w:t>
      </w:r>
      <w:proofErr w:type="spellEnd"/>
      <w:r w:rsidRPr="0034723F">
        <w:rPr>
          <w:sz w:val="28"/>
          <w:szCs w:val="28"/>
        </w:rPr>
        <w:t xml:space="preserve"> очной формы обучения независимо от их гражданства, прошедшие медицинский осмотр и допущенные врачом.</w:t>
      </w:r>
      <w:proofErr w:type="gramEnd"/>
    </w:p>
    <w:p w:rsidR="00F95603" w:rsidRPr="0045604C" w:rsidRDefault="00F95603" w:rsidP="00F95603">
      <w:pPr>
        <w:ind w:firstLine="709"/>
        <w:jc w:val="both"/>
        <w:rPr>
          <w:sz w:val="28"/>
          <w:szCs w:val="28"/>
        </w:rPr>
      </w:pPr>
      <w:r w:rsidRPr="0034723F">
        <w:rPr>
          <w:sz w:val="28"/>
          <w:szCs w:val="28"/>
        </w:rPr>
        <w:lastRenderedPageBreak/>
        <w:t>К участию в Мероприятии</w:t>
      </w:r>
      <w:r>
        <w:rPr>
          <w:sz w:val="28"/>
          <w:szCs w:val="28"/>
        </w:rPr>
        <w:t xml:space="preserve"> допускаются </w:t>
      </w:r>
      <w:proofErr w:type="gramStart"/>
      <w:r>
        <w:rPr>
          <w:sz w:val="28"/>
          <w:szCs w:val="28"/>
        </w:rPr>
        <w:t>спортсмены</w:t>
      </w:r>
      <w:proofErr w:type="gramEnd"/>
      <w:r w:rsidRPr="0045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в филиалах, образовательных организациях (факультетах) среднего профессионального образования при условии, </w:t>
      </w:r>
      <w:r w:rsidRPr="00192472">
        <w:rPr>
          <w:sz w:val="28"/>
          <w:szCs w:val="28"/>
        </w:rPr>
        <w:t>если данн</w:t>
      </w:r>
      <w:r>
        <w:rPr>
          <w:sz w:val="28"/>
          <w:szCs w:val="28"/>
        </w:rPr>
        <w:t>ые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92472">
        <w:rPr>
          <w:sz w:val="28"/>
          <w:szCs w:val="28"/>
        </w:rPr>
        <w:t xml:space="preserve"> относится к данному ВУЗу.</w:t>
      </w:r>
    </w:p>
    <w:p w:rsidR="00F95603" w:rsidRPr="006948C8" w:rsidRDefault="00F95603" w:rsidP="00F95603">
      <w:pPr>
        <w:ind w:firstLine="709"/>
        <w:jc w:val="both"/>
        <w:rPr>
          <w:sz w:val="28"/>
          <w:szCs w:val="28"/>
        </w:rPr>
      </w:pPr>
      <w:r w:rsidRPr="006948C8">
        <w:rPr>
          <w:sz w:val="28"/>
          <w:szCs w:val="28"/>
        </w:rPr>
        <w:t>Возраст участников не должен превышать 2</w:t>
      </w:r>
      <w:r w:rsidR="00FC0DD9">
        <w:rPr>
          <w:sz w:val="28"/>
          <w:szCs w:val="28"/>
        </w:rPr>
        <w:t>5</w:t>
      </w:r>
      <w:r w:rsidRPr="006948C8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Pr="006948C8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6948C8">
        <w:rPr>
          <w:sz w:val="28"/>
          <w:szCs w:val="28"/>
        </w:rPr>
        <w:t xml:space="preserve"> на 01 января 201</w:t>
      </w:r>
      <w:r>
        <w:rPr>
          <w:sz w:val="28"/>
          <w:szCs w:val="28"/>
        </w:rPr>
        <w:t>6</w:t>
      </w:r>
      <w:r w:rsidRPr="006948C8">
        <w:rPr>
          <w:sz w:val="28"/>
          <w:szCs w:val="28"/>
        </w:rPr>
        <w:t xml:space="preserve"> года. </w:t>
      </w:r>
    </w:p>
    <w:p w:rsidR="00AD153A" w:rsidRPr="002D4E21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допускаются спортсмены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разряда.</w:t>
      </w: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осуществляет главная судейская коллегия Мероприятия, которая проверяет именную заявку</w:t>
      </w:r>
      <w:r w:rsidRPr="00452D97">
        <w:rPr>
          <w:sz w:val="28"/>
          <w:szCs w:val="28"/>
        </w:rPr>
        <w:t xml:space="preserve">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>, а также следующие документы каждого участника: паспорт (военный билет), зачетную книжку (удостоверение аспиранта, ординатора)</w:t>
      </w:r>
      <w:r w:rsidR="00977CC8">
        <w:rPr>
          <w:sz w:val="28"/>
          <w:szCs w:val="28"/>
        </w:rPr>
        <w:t xml:space="preserve">, </w:t>
      </w:r>
      <w:r w:rsidR="00977CC8" w:rsidRPr="00810AA7">
        <w:rPr>
          <w:sz w:val="28"/>
          <w:szCs w:val="28"/>
        </w:rPr>
        <w:t xml:space="preserve">договор (оригинал) о страховании жизни и здоровья </w:t>
      </w:r>
      <w:r w:rsidR="00977CC8">
        <w:rPr>
          <w:sz w:val="28"/>
          <w:szCs w:val="28"/>
        </w:rPr>
        <w:t xml:space="preserve">от </w:t>
      </w:r>
      <w:r w:rsidR="00977CC8" w:rsidRPr="00810AA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>.</w:t>
      </w:r>
    </w:p>
    <w:p w:rsidR="00904799" w:rsidRDefault="00904799" w:rsidP="00734E75">
      <w:pPr>
        <w:pStyle w:val="a5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Default="00F95603" w:rsidP="00F95603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</w:t>
      </w:r>
      <w:r w:rsidRPr="008373B7">
        <w:rPr>
          <w:b/>
          <w:szCs w:val="28"/>
        </w:rPr>
        <w:t>. ПРОГРАММА МЕРОПРИЯТИЯ</w:t>
      </w:r>
    </w:p>
    <w:p w:rsidR="00F95603" w:rsidRPr="00DD6E07" w:rsidRDefault="00F95603" w:rsidP="00F95603">
      <w:pPr>
        <w:pStyle w:val="2"/>
        <w:ind w:left="360"/>
        <w:jc w:val="center"/>
        <w:rPr>
          <w:b/>
          <w:szCs w:val="28"/>
        </w:rPr>
      </w:pPr>
    </w:p>
    <w:p w:rsidR="00F95603" w:rsidRDefault="00977CC8" w:rsidP="00F95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2501A" w:rsidRPr="009327C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B2501A" w:rsidRPr="009327C4">
        <w:rPr>
          <w:sz w:val="28"/>
          <w:szCs w:val="28"/>
        </w:rPr>
        <w:t>тся по действующим правилам</w:t>
      </w:r>
      <w:r w:rsidR="00B2501A">
        <w:rPr>
          <w:sz w:val="28"/>
          <w:szCs w:val="28"/>
        </w:rPr>
        <w:t xml:space="preserve"> </w:t>
      </w:r>
      <w:r w:rsidR="00AD153A">
        <w:rPr>
          <w:sz w:val="28"/>
          <w:szCs w:val="28"/>
        </w:rPr>
        <w:t>самбо</w:t>
      </w:r>
      <w:r w:rsidR="00B2501A" w:rsidRPr="009327C4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1242"/>
        <w:gridCol w:w="7938"/>
      </w:tblGrid>
      <w:tr w:rsidR="00F95603" w:rsidRPr="0034723F" w:rsidTr="00B2501A">
        <w:trPr>
          <w:trHeight w:val="1248"/>
        </w:trPr>
        <w:tc>
          <w:tcPr>
            <w:tcW w:w="1242" w:type="dxa"/>
            <w:vAlign w:val="center"/>
          </w:tcPr>
          <w:p w:rsidR="00F95603" w:rsidRPr="00DE7AC7" w:rsidRDefault="00FC0DD9" w:rsidP="006C6CD0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95603">
              <w:rPr>
                <w:b/>
                <w:sz w:val="28"/>
                <w:szCs w:val="28"/>
              </w:rPr>
              <w:t xml:space="preserve"> </w:t>
            </w:r>
            <w:r w:rsidR="006C6CD0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7938" w:type="dxa"/>
            <w:vAlign w:val="center"/>
          </w:tcPr>
          <w:p w:rsidR="00AD153A" w:rsidRDefault="00AD153A" w:rsidP="006C6CD0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 w:rsidR="00FC0DD9">
              <w:rPr>
                <w:sz w:val="28"/>
                <w:szCs w:val="28"/>
              </w:rPr>
              <w:t>5</w:t>
            </w:r>
            <w:r w:rsidRPr="0034723F">
              <w:rPr>
                <w:sz w:val="28"/>
                <w:szCs w:val="28"/>
              </w:rPr>
              <w:t>.</w:t>
            </w:r>
            <w:r w:rsidR="005058F2">
              <w:rPr>
                <w:sz w:val="28"/>
                <w:szCs w:val="28"/>
              </w:rPr>
              <w:t>00</w:t>
            </w:r>
            <w:r w:rsidR="009339F3">
              <w:rPr>
                <w:sz w:val="28"/>
                <w:szCs w:val="28"/>
              </w:rPr>
              <w:t xml:space="preserve"> – мандатная комиссия</w:t>
            </w:r>
            <w:r w:rsidRPr="0034723F">
              <w:rPr>
                <w:sz w:val="28"/>
                <w:szCs w:val="28"/>
              </w:rPr>
              <w:t xml:space="preserve"> </w:t>
            </w:r>
          </w:p>
          <w:p w:rsidR="00AD153A" w:rsidRDefault="00AD153A" w:rsidP="006C6CD0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 w:rsidR="00FC0DD9">
              <w:rPr>
                <w:sz w:val="28"/>
                <w:szCs w:val="28"/>
              </w:rPr>
              <w:t>6</w:t>
            </w:r>
            <w:r w:rsidRPr="0034723F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 xml:space="preserve">взвешивание участников </w:t>
            </w:r>
          </w:p>
          <w:p w:rsidR="00F95603" w:rsidRPr="0034723F" w:rsidRDefault="00AD153A" w:rsidP="00FC0DD9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 w:rsidR="00FC0DD9">
              <w:rPr>
                <w:sz w:val="28"/>
                <w:szCs w:val="28"/>
              </w:rPr>
              <w:t>7</w:t>
            </w:r>
            <w:r w:rsidRPr="0034723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34723F">
              <w:rPr>
                <w:sz w:val="28"/>
                <w:szCs w:val="28"/>
              </w:rPr>
              <w:t xml:space="preserve">– </w:t>
            </w:r>
            <w:r w:rsidR="009339F3" w:rsidRPr="0034723F">
              <w:rPr>
                <w:sz w:val="28"/>
                <w:szCs w:val="28"/>
              </w:rPr>
              <w:t>судейская</w:t>
            </w:r>
            <w:r w:rsidR="009339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жеребьевка участников</w:t>
            </w:r>
          </w:p>
        </w:tc>
      </w:tr>
      <w:tr w:rsidR="00F95603" w:rsidRPr="0034723F" w:rsidTr="00B2501A">
        <w:trPr>
          <w:trHeight w:val="1210"/>
        </w:trPr>
        <w:tc>
          <w:tcPr>
            <w:tcW w:w="1242" w:type="dxa"/>
            <w:vAlign w:val="center"/>
          </w:tcPr>
          <w:p w:rsidR="00F95603" w:rsidRDefault="00FC0DD9" w:rsidP="006C6CD0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95603">
              <w:rPr>
                <w:b/>
                <w:sz w:val="28"/>
                <w:szCs w:val="28"/>
              </w:rPr>
              <w:t xml:space="preserve"> </w:t>
            </w:r>
            <w:r w:rsidR="006C6CD0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7938" w:type="dxa"/>
            <w:vAlign w:val="center"/>
          </w:tcPr>
          <w:p w:rsidR="00AD153A" w:rsidRDefault="00AD153A" w:rsidP="006C6CD0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47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4723F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34723F">
              <w:rPr>
                <w:sz w:val="28"/>
                <w:szCs w:val="28"/>
              </w:rPr>
              <w:t xml:space="preserve"> </w:t>
            </w:r>
            <w:r w:rsidR="00977C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арад открытия</w:t>
            </w:r>
            <w:r w:rsidRPr="0034723F">
              <w:rPr>
                <w:sz w:val="28"/>
                <w:szCs w:val="28"/>
              </w:rPr>
              <w:t xml:space="preserve"> </w:t>
            </w:r>
          </w:p>
          <w:p w:rsidR="00AD153A" w:rsidRDefault="00AD153A" w:rsidP="006C6CD0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4723F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–</w:t>
            </w:r>
            <w:r w:rsidRPr="00347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предварительные и финальные схватки </w:t>
            </w:r>
          </w:p>
          <w:p w:rsidR="00F95603" w:rsidRDefault="00AD153A" w:rsidP="00AD153A">
            <w:pPr>
              <w:ind w:left="33"/>
              <w:rPr>
                <w:sz w:val="28"/>
                <w:szCs w:val="28"/>
              </w:rPr>
            </w:pPr>
            <w:r w:rsidRPr="00347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47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4723F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347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Награждение. Парад закрытия </w:t>
            </w:r>
          </w:p>
        </w:tc>
      </w:tr>
    </w:tbl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B2501A" w:rsidRDefault="00B2501A" w:rsidP="00B2501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</w:t>
      </w:r>
      <w:r w:rsidRPr="008373B7">
        <w:rPr>
          <w:b/>
          <w:sz w:val="28"/>
          <w:szCs w:val="28"/>
        </w:rPr>
        <w:t>. УСЛОВИЯ ПОДВЕДЕНИЯ ИТОГОВ</w:t>
      </w:r>
    </w:p>
    <w:p w:rsidR="00B2501A" w:rsidRPr="00DD6E07" w:rsidRDefault="00B2501A" w:rsidP="00B2501A">
      <w:pPr>
        <w:jc w:val="center"/>
        <w:rPr>
          <w:b/>
          <w:sz w:val="28"/>
          <w:szCs w:val="28"/>
        </w:rPr>
      </w:pPr>
    </w:p>
    <w:p w:rsidR="00AD153A" w:rsidRDefault="00977CC8" w:rsidP="006363CD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Соревнования</w:t>
      </w:r>
      <w:r w:rsidR="00B2501A" w:rsidRPr="00163E77">
        <w:rPr>
          <w:rFonts w:eastAsiaTheme="minorEastAsia"/>
          <w:sz w:val="28"/>
          <w:szCs w:val="28"/>
        </w:rPr>
        <w:t xml:space="preserve"> лично-командн</w:t>
      </w:r>
      <w:r>
        <w:rPr>
          <w:rFonts w:eastAsiaTheme="minorEastAsia"/>
          <w:sz w:val="28"/>
          <w:szCs w:val="28"/>
        </w:rPr>
        <w:t>ы</w:t>
      </w:r>
      <w:r w:rsidR="00B2501A" w:rsidRPr="00163E77">
        <w:rPr>
          <w:rFonts w:eastAsiaTheme="minorEastAsia"/>
          <w:sz w:val="28"/>
          <w:szCs w:val="28"/>
        </w:rPr>
        <w:t>е.</w:t>
      </w:r>
      <w:r w:rsidR="00B2501A" w:rsidRPr="00163E77">
        <w:rPr>
          <w:rFonts w:eastAsiaTheme="minorEastAsia"/>
          <w:color w:val="FF0000"/>
          <w:sz w:val="28"/>
          <w:szCs w:val="28"/>
        </w:rPr>
        <w:t xml:space="preserve"> </w:t>
      </w:r>
      <w:r w:rsidR="00AD153A">
        <w:rPr>
          <w:sz w:val="28"/>
          <w:szCs w:val="28"/>
        </w:rPr>
        <w:t>Состав команды 10 человек</w:t>
      </w:r>
      <w:r>
        <w:rPr>
          <w:sz w:val="28"/>
          <w:szCs w:val="28"/>
        </w:rPr>
        <w:t xml:space="preserve">: </w:t>
      </w:r>
      <w:r w:rsidR="00AD153A">
        <w:rPr>
          <w:sz w:val="28"/>
          <w:szCs w:val="28"/>
        </w:rPr>
        <w:t>1 тренер (представитель), 9 спортсменов (при условии закрытия 6+3</w:t>
      </w:r>
      <w:r w:rsidR="00AD153A" w:rsidRPr="00CA601F">
        <w:rPr>
          <w:sz w:val="28"/>
          <w:szCs w:val="28"/>
        </w:rPr>
        <w:t xml:space="preserve"> </w:t>
      </w:r>
      <w:r w:rsidR="00AD153A">
        <w:rPr>
          <w:sz w:val="28"/>
          <w:szCs w:val="28"/>
        </w:rPr>
        <w:t xml:space="preserve">весовых категории). </w:t>
      </w:r>
    </w:p>
    <w:p w:rsidR="00AD153A" w:rsidRDefault="00977CC8" w:rsidP="006363C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</w:t>
      </w:r>
      <w:r w:rsidR="00AD153A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AD153A">
        <w:rPr>
          <w:sz w:val="28"/>
          <w:szCs w:val="28"/>
        </w:rPr>
        <w:t>тся в весовых категориях: 52 кг, 57 кг, 62 кг, 68 кг, 74 кг, 82 кг, 90 кг, 100 кг, св.100 кг.</w:t>
      </w:r>
      <w:proofErr w:type="gramEnd"/>
      <w:r w:rsidR="00AD153A">
        <w:rPr>
          <w:sz w:val="28"/>
          <w:szCs w:val="28"/>
        </w:rPr>
        <w:t xml:space="preserve"> Провесы по весовым категориям не допускаются.</w:t>
      </w:r>
    </w:p>
    <w:p w:rsidR="00AD153A" w:rsidRDefault="00AD153A" w:rsidP="006363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проводится с распределением борцов представляющих од</w:t>
      </w:r>
      <w:r w:rsidR="006363CD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r w:rsidR="006363CD" w:rsidRPr="004B06B2">
        <w:rPr>
          <w:sz w:val="28"/>
          <w:szCs w:val="28"/>
        </w:rPr>
        <w:t>образовательн</w:t>
      </w:r>
      <w:r w:rsidR="006363CD">
        <w:rPr>
          <w:sz w:val="28"/>
          <w:szCs w:val="28"/>
        </w:rPr>
        <w:t>ую</w:t>
      </w:r>
      <w:r w:rsidR="006363CD" w:rsidRPr="004B06B2">
        <w:rPr>
          <w:sz w:val="28"/>
          <w:szCs w:val="28"/>
        </w:rPr>
        <w:t xml:space="preserve"> организаци</w:t>
      </w:r>
      <w:r w:rsidR="006363CD">
        <w:rPr>
          <w:sz w:val="28"/>
          <w:szCs w:val="28"/>
        </w:rPr>
        <w:t>ю</w:t>
      </w:r>
      <w:r w:rsidR="006363CD" w:rsidRPr="004B06B2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 xml:space="preserve"> в разные группы. Система проведения </w:t>
      </w:r>
      <w:r w:rsidR="00977CC8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с разбивкой участников на 2 группы с выбыванием и утешительными встречами от полуфиналистов</w:t>
      </w:r>
      <w:r w:rsidR="00977CC8">
        <w:rPr>
          <w:sz w:val="28"/>
          <w:szCs w:val="28"/>
        </w:rPr>
        <w:t xml:space="preserve"> (стыковым способом)</w:t>
      </w:r>
      <w:r>
        <w:rPr>
          <w:sz w:val="28"/>
          <w:szCs w:val="28"/>
        </w:rPr>
        <w:t xml:space="preserve">. </w:t>
      </w:r>
    </w:p>
    <w:p w:rsidR="00AD153A" w:rsidRPr="002D4E21" w:rsidRDefault="00AD153A" w:rsidP="006363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борец не выходил </w:t>
      </w:r>
      <w:proofErr w:type="gramStart"/>
      <w:r>
        <w:rPr>
          <w:sz w:val="28"/>
          <w:szCs w:val="28"/>
        </w:rPr>
        <w:t>бороться на ковер в первой схватке и был</w:t>
      </w:r>
      <w:proofErr w:type="gramEnd"/>
      <w:r>
        <w:rPr>
          <w:sz w:val="28"/>
          <w:szCs w:val="28"/>
        </w:rPr>
        <w:t xml:space="preserve"> снят врачом с соревнований перед схваткой, то этот борец не имеет результата и место ему не определяется.</w:t>
      </w:r>
    </w:p>
    <w:p w:rsidR="00D05F4A" w:rsidRDefault="00D05F4A" w:rsidP="00D05F4A">
      <w:pPr>
        <w:ind w:firstLine="709"/>
        <w:jc w:val="both"/>
        <w:rPr>
          <w:rFonts w:eastAsiaTheme="minorEastAsia"/>
          <w:sz w:val="28"/>
          <w:szCs w:val="28"/>
        </w:rPr>
      </w:pPr>
    </w:p>
    <w:p w:rsidR="00D05F4A" w:rsidRDefault="00D05F4A" w:rsidP="00D05F4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Командное место определяется:</w:t>
      </w:r>
    </w:p>
    <w:p w:rsidR="00D05F4A" w:rsidRDefault="00D05F4A" w:rsidP="00D05F4A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по 9 лучшим результатам</w:t>
      </w:r>
      <w:r w:rsidRPr="00D05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</w:t>
      </w:r>
      <w:proofErr w:type="spellStart"/>
      <w:r>
        <w:rPr>
          <w:sz w:val="28"/>
          <w:szCs w:val="28"/>
        </w:rPr>
        <w:t>невыставленного</w:t>
      </w:r>
      <w:proofErr w:type="spellEnd"/>
      <w:r>
        <w:rPr>
          <w:sz w:val="28"/>
          <w:szCs w:val="28"/>
        </w:rPr>
        <w:t xml:space="preserve"> зачетного участника команда получает штрафные очки равные количеству участников в наиболее укомплектованной весовой категории плюс 1 очко)</w:t>
      </w:r>
      <w:r>
        <w:rPr>
          <w:rFonts w:eastAsiaTheme="minorEastAsia"/>
          <w:sz w:val="28"/>
          <w:szCs w:val="28"/>
        </w:rPr>
        <w:t>;</w:t>
      </w:r>
    </w:p>
    <w:p w:rsidR="00D05F4A" w:rsidRDefault="00D05F4A" w:rsidP="00D05F4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при участии не менее 5 человек в команде.</w:t>
      </w:r>
    </w:p>
    <w:p w:rsidR="00B2501A" w:rsidRDefault="00B2501A" w:rsidP="006363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5216">
        <w:rPr>
          <w:color w:val="000000"/>
          <w:sz w:val="28"/>
          <w:szCs w:val="28"/>
          <w:shd w:val="clear" w:color="auto" w:fill="FFFFFF"/>
        </w:rPr>
        <w:t>В случае равенства набранных очков преимущество отдается команде, в которой спортсмены заняли наибольшее количество 1 мест, 2 мест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5216">
        <w:rPr>
          <w:color w:val="000000"/>
          <w:sz w:val="28"/>
          <w:szCs w:val="28"/>
          <w:shd w:val="clear" w:color="auto" w:fill="FFFFFF"/>
        </w:rPr>
        <w:t>и т.д.</w:t>
      </w:r>
    </w:p>
    <w:p w:rsidR="003D6C9B" w:rsidRPr="00A857E4" w:rsidRDefault="003D6C9B" w:rsidP="003D6C9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6722">
        <w:rPr>
          <w:sz w:val="28"/>
          <w:szCs w:val="28"/>
        </w:rPr>
        <w:t xml:space="preserve">Отчетные документы о проведении Мероприятия (отчет ГСК, заявки команд, протоколы </w:t>
      </w:r>
      <w:r>
        <w:rPr>
          <w:sz w:val="28"/>
          <w:szCs w:val="28"/>
        </w:rPr>
        <w:t>схваток</w:t>
      </w:r>
      <w:r w:rsidRPr="00746722">
        <w:rPr>
          <w:sz w:val="28"/>
          <w:szCs w:val="28"/>
        </w:rPr>
        <w:t xml:space="preserve">, акт о награждении победителей и призеров соревнований) предоставляются </w:t>
      </w:r>
      <w:r>
        <w:rPr>
          <w:color w:val="000000"/>
          <w:sz w:val="28"/>
          <w:szCs w:val="28"/>
        </w:rPr>
        <w:t>А</w:t>
      </w:r>
      <w:r w:rsidRPr="0066514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ВО «ЦРФКС</w:t>
      </w:r>
      <w:r w:rsidRPr="006651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17B33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7 дней после проведения Мероприятия.</w:t>
      </w:r>
    </w:p>
    <w:p w:rsidR="003D6C9B" w:rsidRDefault="003D6C9B" w:rsidP="006363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2501A" w:rsidRPr="00E83522" w:rsidRDefault="00B2501A" w:rsidP="00B2501A">
      <w:pPr>
        <w:jc w:val="center"/>
        <w:rPr>
          <w:b/>
          <w:sz w:val="28"/>
          <w:szCs w:val="28"/>
        </w:rPr>
      </w:pPr>
      <w:r w:rsidRPr="00E83522">
        <w:rPr>
          <w:b/>
          <w:sz w:val="28"/>
          <w:szCs w:val="28"/>
          <w:lang w:val="en-US"/>
        </w:rPr>
        <w:t>VII</w:t>
      </w:r>
      <w:r w:rsidRPr="00E83522">
        <w:rPr>
          <w:b/>
          <w:sz w:val="28"/>
          <w:szCs w:val="28"/>
        </w:rPr>
        <w:t>. НАГРАЖДЕНИЕ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F5C39" w:rsidRDefault="000F5C39" w:rsidP="000F5C39">
      <w:pPr>
        <w:ind w:firstLine="709"/>
        <w:jc w:val="both"/>
        <w:rPr>
          <w:sz w:val="28"/>
          <w:szCs w:val="28"/>
        </w:rPr>
      </w:pPr>
      <w:r w:rsidRPr="00E83522">
        <w:rPr>
          <w:sz w:val="28"/>
          <w:szCs w:val="28"/>
        </w:rPr>
        <w:t xml:space="preserve">Команды </w:t>
      </w:r>
      <w:r w:rsidRPr="00E83522">
        <w:rPr>
          <w:bCs/>
          <w:sz w:val="28"/>
          <w:szCs w:val="28"/>
        </w:rPr>
        <w:t>образовательных организаций высшего образования, занявшие 1-3 места</w:t>
      </w:r>
      <w:r>
        <w:rPr>
          <w:bCs/>
          <w:sz w:val="28"/>
          <w:szCs w:val="28"/>
        </w:rPr>
        <w:t>,</w:t>
      </w:r>
      <w:r w:rsidRPr="00E83522">
        <w:rPr>
          <w:sz w:val="28"/>
          <w:szCs w:val="28"/>
        </w:rPr>
        <w:t xml:space="preserve"> награждаются </w:t>
      </w:r>
      <w:r w:rsidRPr="000609C0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 xml:space="preserve">и дипломами. </w:t>
      </w:r>
    </w:p>
    <w:p w:rsidR="006363CD" w:rsidRDefault="000F5C39" w:rsidP="006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1-3 места </w:t>
      </w:r>
      <w:r w:rsidRPr="009327C4">
        <w:rPr>
          <w:sz w:val="28"/>
          <w:szCs w:val="28"/>
        </w:rPr>
        <w:t>в каждой весовой категории</w:t>
      </w:r>
      <w:r>
        <w:rPr>
          <w:sz w:val="28"/>
          <w:szCs w:val="28"/>
        </w:rPr>
        <w:t>,</w:t>
      </w:r>
      <w:r w:rsidRPr="009327C4"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на</w:t>
      </w:r>
      <w:r>
        <w:rPr>
          <w:sz w:val="28"/>
          <w:szCs w:val="28"/>
        </w:rPr>
        <w:t xml:space="preserve">граждаются медалями и </w:t>
      </w:r>
      <w:r w:rsidR="003D6C9B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. </w:t>
      </w:r>
    </w:p>
    <w:p w:rsidR="006363CD" w:rsidRPr="00B450ED" w:rsidRDefault="006363CD" w:rsidP="006363C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Тренеры </w:t>
      </w:r>
      <w:proofErr w:type="gramStart"/>
      <w:r w:rsidRPr="00B450ED">
        <w:rPr>
          <w:sz w:val="28"/>
          <w:szCs w:val="28"/>
        </w:rPr>
        <w:t>команд</w:t>
      </w:r>
      <w:r>
        <w:rPr>
          <w:bCs/>
          <w:sz w:val="28"/>
          <w:szCs w:val="28"/>
        </w:rPr>
        <w:t>, занявших 1-3 места</w:t>
      </w:r>
      <w:r w:rsidRPr="00B450ED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B450ED">
        <w:rPr>
          <w:sz w:val="28"/>
          <w:szCs w:val="28"/>
        </w:rPr>
        <w:t>тся</w:t>
      </w:r>
      <w:proofErr w:type="gramEnd"/>
      <w:r w:rsidRPr="00B450ED">
        <w:rPr>
          <w:sz w:val="28"/>
          <w:szCs w:val="28"/>
        </w:rPr>
        <w:t xml:space="preserve"> </w:t>
      </w:r>
      <w:r w:rsidR="003D6C9B">
        <w:rPr>
          <w:sz w:val="28"/>
          <w:szCs w:val="28"/>
        </w:rPr>
        <w:t>грамотами</w:t>
      </w:r>
      <w:r w:rsidRPr="00B45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C39" w:rsidRPr="00DE7AC7" w:rsidRDefault="000F5C39" w:rsidP="000F5C39">
      <w:pPr>
        <w:ind w:firstLine="709"/>
        <w:jc w:val="both"/>
        <w:rPr>
          <w:b/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VIII</w:t>
      </w:r>
      <w:r w:rsidRPr="008373B7">
        <w:rPr>
          <w:b/>
          <w:szCs w:val="28"/>
        </w:rPr>
        <w:t xml:space="preserve">. </w:t>
      </w:r>
      <w:proofErr w:type="gramStart"/>
      <w:r w:rsidRPr="008373B7">
        <w:rPr>
          <w:b/>
          <w:szCs w:val="28"/>
        </w:rPr>
        <w:t>УСЛОВИЯ  ФИНАНСИРОВАНИЯ</w:t>
      </w:r>
      <w:proofErr w:type="gramEnd"/>
    </w:p>
    <w:p w:rsidR="000F5C39" w:rsidRPr="00DD6E07" w:rsidRDefault="000F5C39" w:rsidP="000F5C39">
      <w:pPr>
        <w:pStyle w:val="2"/>
        <w:jc w:val="center"/>
        <w:rPr>
          <w:b/>
          <w:szCs w:val="28"/>
        </w:rPr>
      </w:pPr>
    </w:p>
    <w:p w:rsidR="003D6C9B" w:rsidRPr="00B450ED" w:rsidRDefault="003D6C9B" w:rsidP="003D6C9B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(оплата работы судейского</w:t>
      </w:r>
      <w:r>
        <w:rPr>
          <w:sz w:val="28"/>
          <w:szCs w:val="28"/>
        </w:rPr>
        <w:t xml:space="preserve"> (16 чел.)</w:t>
      </w:r>
      <w:r w:rsidRPr="00B450ED">
        <w:rPr>
          <w:sz w:val="28"/>
          <w:szCs w:val="28"/>
        </w:rPr>
        <w:t xml:space="preserve"> и медицинского </w:t>
      </w:r>
      <w:r>
        <w:rPr>
          <w:sz w:val="28"/>
          <w:szCs w:val="28"/>
        </w:rPr>
        <w:t xml:space="preserve">персонала (2 чел.) </w:t>
      </w:r>
      <w:r w:rsidRPr="00942B95">
        <w:rPr>
          <w:sz w:val="28"/>
          <w:szCs w:val="28"/>
        </w:rPr>
        <w:t xml:space="preserve">при наличии бюджетных средств несёт АУ </w:t>
      </w:r>
      <w:proofErr w:type="gramStart"/>
      <w:r w:rsidRPr="00942B95">
        <w:rPr>
          <w:sz w:val="28"/>
          <w:szCs w:val="28"/>
        </w:rPr>
        <w:t>ВО</w:t>
      </w:r>
      <w:proofErr w:type="gramEnd"/>
      <w:r w:rsidRPr="00942B95">
        <w:rPr>
          <w:sz w:val="28"/>
          <w:szCs w:val="28"/>
        </w:rPr>
        <w:t xml:space="preserve"> «Центр развития физической культуры и спорта»</w:t>
      </w:r>
      <w:r w:rsidRPr="00B450ED">
        <w:rPr>
          <w:sz w:val="28"/>
          <w:szCs w:val="28"/>
        </w:rPr>
        <w:t>.</w:t>
      </w:r>
    </w:p>
    <w:p w:rsidR="000F5C39" w:rsidRPr="00B450ED" w:rsidRDefault="000F5C39" w:rsidP="000F5C39">
      <w:pPr>
        <w:ind w:firstLine="709"/>
        <w:jc w:val="both"/>
        <w:rPr>
          <w:sz w:val="28"/>
          <w:szCs w:val="28"/>
        </w:rPr>
      </w:pPr>
      <w:proofErr w:type="gramStart"/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наградная атрибутика (кубки - 3 шт., </w:t>
      </w:r>
      <w:r w:rsidR="003D6C9B">
        <w:rPr>
          <w:sz w:val="28"/>
          <w:szCs w:val="28"/>
        </w:rPr>
        <w:t xml:space="preserve">дипломы – 3 шт., грамоты – 30 шт., </w:t>
      </w:r>
      <w:r>
        <w:rPr>
          <w:sz w:val="28"/>
          <w:szCs w:val="28"/>
        </w:rPr>
        <w:t xml:space="preserve">медали – </w:t>
      </w:r>
      <w:r w:rsidR="00977CC8">
        <w:rPr>
          <w:sz w:val="28"/>
          <w:szCs w:val="28"/>
        </w:rPr>
        <w:t>27</w:t>
      </w:r>
      <w:r>
        <w:rPr>
          <w:sz w:val="28"/>
          <w:szCs w:val="28"/>
        </w:rPr>
        <w:t xml:space="preserve"> шт.) осуществляется за счет ВРООСС "БУРЕВЕСТНИК"</w:t>
      </w:r>
      <w:r w:rsidRPr="00B450ED">
        <w:rPr>
          <w:sz w:val="28"/>
          <w:szCs w:val="28"/>
        </w:rPr>
        <w:t>.</w:t>
      </w:r>
      <w:proofErr w:type="gramEnd"/>
    </w:p>
    <w:p w:rsidR="000F5C39" w:rsidRDefault="000F5C39" w:rsidP="000F5C39">
      <w:pPr>
        <w:ind w:firstLine="709"/>
        <w:jc w:val="both"/>
        <w:rPr>
          <w:sz w:val="28"/>
          <w:szCs w:val="28"/>
        </w:rPr>
      </w:pPr>
      <w:r w:rsidRPr="004760C8">
        <w:rPr>
          <w:sz w:val="28"/>
          <w:szCs w:val="28"/>
        </w:rPr>
        <w:t xml:space="preserve">Расходы на команды (питание, форма, проезд и др.) несут </w:t>
      </w:r>
      <w:r>
        <w:rPr>
          <w:bCs/>
          <w:sz w:val="28"/>
          <w:szCs w:val="28"/>
        </w:rPr>
        <w:t>образовательные организации высшего образования</w:t>
      </w:r>
      <w:r w:rsidRPr="004760C8">
        <w:rPr>
          <w:sz w:val="28"/>
          <w:szCs w:val="28"/>
        </w:rPr>
        <w:t>, которым принадлежат команды.</w:t>
      </w:r>
    </w:p>
    <w:p w:rsidR="000F5C39" w:rsidRDefault="000F5C39" w:rsidP="00734E75">
      <w:pPr>
        <w:ind w:firstLine="709"/>
        <w:jc w:val="center"/>
        <w:rPr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</w:rPr>
        <w:t>IX. ОБЕСПЕЧЕНИ</w:t>
      </w:r>
      <w:r>
        <w:rPr>
          <w:b/>
          <w:szCs w:val="28"/>
        </w:rPr>
        <w:t>Е</w:t>
      </w:r>
      <w:r w:rsidRPr="008373B7">
        <w:rPr>
          <w:b/>
          <w:szCs w:val="28"/>
        </w:rPr>
        <w:t xml:space="preserve"> БЕЗОПАСНОСТИ УЧАСТНИКОВ И ЗРИТЕЛЕЙ</w:t>
      </w:r>
    </w:p>
    <w:p w:rsidR="000F5C39" w:rsidRDefault="000F5C39" w:rsidP="000F5C39">
      <w:pPr>
        <w:pStyle w:val="2"/>
        <w:jc w:val="center"/>
        <w:rPr>
          <w:szCs w:val="28"/>
        </w:rPr>
      </w:pPr>
    </w:p>
    <w:p w:rsidR="003D6C9B" w:rsidRDefault="003D6C9B" w:rsidP="003D6C9B">
      <w:pPr>
        <w:pStyle w:val="7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FE213B">
        <w:rPr>
          <w:sz w:val="28"/>
          <w:szCs w:val="28"/>
        </w:rPr>
        <w:t>Мероприятие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</w:t>
      </w:r>
      <w:r>
        <w:rPr>
          <w:sz w:val="28"/>
          <w:szCs w:val="28"/>
        </w:rPr>
        <w:t xml:space="preserve">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</w:t>
      </w:r>
      <w:r>
        <w:rPr>
          <w:sz w:val="28"/>
          <w:szCs w:val="28"/>
        </w:rPr>
        <w:softHyphen/>
        <w:t>реля 2014 года № 353, а также правил</w:t>
      </w:r>
      <w:proofErr w:type="gramEnd"/>
      <w:r>
        <w:rPr>
          <w:sz w:val="28"/>
          <w:szCs w:val="28"/>
        </w:rPr>
        <w:t xml:space="preserve"> соревнований по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видами спорта.</w:t>
      </w:r>
    </w:p>
    <w:p w:rsidR="003D6C9B" w:rsidRDefault="003D6C9B" w:rsidP="003D6C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Оказание скорой медицинской помощи осуществляется в соответствии с приказом Министерства здравоохранения и социального </w:t>
      </w:r>
      <w:r>
        <w:rPr>
          <w:sz w:val="28"/>
          <w:szCs w:val="28"/>
        </w:rPr>
        <w:lastRenderedPageBreak/>
        <w:t>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F54ABE" w:rsidRPr="00E9123D" w:rsidRDefault="00FC66A8" w:rsidP="00F54AB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Ответственный исполнитель: главный судья </w:t>
      </w:r>
      <w:r w:rsidR="00661A68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ий </w:t>
      </w:r>
      <w:proofErr w:type="spellStart"/>
      <w:r w:rsidR="00F54ABE">
        <w:rPr>
          <w:sz w:val="28"/>
          <w:szCs w:val="28"/>
        </w:rPr>
        <w:t>Потолов</w:t>
      </w:r>
      <w:proofErr w:type="spellEnd"/>
      <w:r w:rsidR="00F54ABE">
        <w:rPr>
          <w:sz w:val="28"/>
          <w:szCs w:val="28"/>
        </w:rPr>
        <w:t xml:space="preserve"> Борис Михайлович.</w:t>
      </w:r>
    </w:p>
    <w:p w:rsidR="00643190" w:rsidRDefault="00643190" w:rsidP="00FC66A8">
      <w:pPr>
        <w:ind w:firstLine="709"/>
        <w:jc w:val="both"/>
        <w:rPr>
          <w:sz w:val="28"/>
          <w:szCs w:val="28"/>
        </w:rPr>
      </w:pPr>
    </w:p>
    <w:p w:rsidR="000F5C39" w:rsidRPr="00DD6E07" w:rsidRDefault="000F5C39" w:rsidP="000F5C39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t>Х. СТРАХОВАНИЕ УЧАСТНИКОВ</w:t>
      </w:r>
    </w:p>
    <w:p w:rsidR="000F5C39" w:rsidRPr="00E9123D" w:rsidRDefault="000F5C39" w:rsidP="000F5C39">
      <w:pPr>
        <w:ind w:firstLine="567"/>
        <w:jc w:val="both"/>
        <w:rPr>
          <w:sz w:val="16"/>
          <w:szCs w:val="16"/>
        </w:rPr>
      </w:pPr>
    </w:p>
    <w:p w:rsidR="00F54ABE" w:rsidRDefault="000F5C39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</w:t>
      </w:r>
      <w:r>
        <w:rPr>
          <w:sz w:val="28"/>
          <w:szCs w:val="28"/>
        </w:rPr>
        <w:t xml:space="preserve">от </w:t>
      </w:r>
      <w:r w:rsidRPr="00810AA7">
        <w:rPr>
          <w:sz w:val="28"/>
          <w:szCs w:val="28"/>
        </w:rPr>
        <w:t>несчастных случаев.</w:t>
      </w:r>
    </w:p>
    <w:p w:rsidR="000F5C39" w:rsidRDefault="000F5C39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Участники, не имеющие договора о страховании </w:t>
      </w:r>
      <w:r w:rsidR="00977CC8" w:rsidRPr="00810AA7">
        <w:rPr>
          <w:sz w:val="28"/>
          <w:szCs w:val="28"/>
        </w:rPr>
        <w:t xml:space="preserve">жизни и здоровья </w:t>
      </w:r>
      <w:r w:rsidRPr="00810AA7">
        <w:rPr>
          <w:sz w:val="28"/>
          <w:szCs w:val="28"/>
        </w:rPr>
        <w:t>от несчастного случая, к соревнованиям не допускаются.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85EA3" w:rsidRPr="00C91C32" w:rsidRDefault="00A85EA3" w:rsidP="00A85EA3">
      <w:pPr>
        <w:jc w:val="center"/>
        <w:rPr>
          <w:sz w:val="28"/>
          <w:szCs w:val="28"/>
        </w:rPr>
      </w:pPr>
      <w:r w:rsidRPr="00C91C32">
        <w:rPr>
          <w:b/>
          <w:sz w:val="28"/>
          <w:szCs w:val="28"/>
          <w:lang w:val="en-US"/>
        </w:rPr>
        <w:t>XI</w:t>
      </w:r>
      <w:r w:rsidRPr="00C91C32">
        <w:rPr>
          <w:b/>
          <w:sz w:val="28"/>
          <w:szCs w:val="28"/>
        </w:rPr>
        <w:t>. ПОРЯДОК ПОДАЧИ ЗАЯВОК И СДАЧИ ОТЧЕТОВ</w:t>
      </w:r>
    </w:p>
    <w:p w:rsidR="00A85EA3" w:rsidRPr="00E9123D" w:rsidRDefault="00A85EA3" w:rsidP="00A85EA3">
      <w:pPr>
        <w:jc w:val="both"/>
        <w:rPr>
          <w:sz w:val="16"/>
          <w:szCs w:val="16"/>
        </w:rPr>
      </w:pPr>
    </w:p>
    <w:p w:rsidR="00A85EA3" w:rsidRPr="00C55111" w:rsidRDefault="00A85EA3" w:rsidP="00A85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C55111">
        <w:rPr>
          <w:bCs/>
          <w:iCs/>
          <w:sz w:val="28"/>
          <w:szCs w:val="28"/>
        </w:rPr>
        <w:t xml:space="preserve">Предварительные заявки на участие в </w:t>
      </w:r>
      <w:r>
        <w:rPr>
          <w:bCs/>
          <w:iCs/>
          <w:sz w:val="28"/>
          <w:szCs w:val="28"/>
        </w:rPr>
        <w:t>Мероприятии</w:t>
      </w:r>
      <w:r w:rsidRPr="00C55111">
        <w:rPr>
          <w:bCs/>
          <w:iCs/>
          <w:sz w:val="28"/>
          <w:szCs w:val="28"/>
        </w:rPr>
        <w:t xml:space="preserve"> подаются на совещании представителей</w:t>
      </w:r>
      <w:r>
        <w:rPr>
          <w:bCs/>
          <w:iCs/>
          <w:sz w:val="28"/>
          <w:szCs w:val="28"/>
        </w:rPr>
        <w:t xml:space="preserve"> команд</w:t>
      </w:r>
      <w:r w:rsidRPr="00C55111">
        <w:rPr>
          <w:bCs/>
          <w:iCs/>
          <w:sz w:val="28"/>
          <w:szCs w:val="28"/>
        </w:rPr>
        <w:t xml:space="preserve">, проводимом ВРООСС "БУРЕВЕСТНИК" </w:t>
      </w:r>
      <w:r w:rsidR="003D6C9B">
        <w:rPr>
          <w:bCs/>
          <w:iCs/>
          <w:sz w:val="28"/>
          <w:szCs w:val="28"/>
        </w:rPr>
        <w:t>8</w:t>
      </w:r>
      <w:r w:rsidR="00643190" w:rsidRPr="005602B4">
        <w:rPr>
          <w:bCs/>
          <w:iCs/>
          <w:sz w:val="28"/>
          <w:szCs w:val="28"/>
        </w:rPr>
        <w:t xml:space="preserve"> </w:t>
      </w:r>
      <w:r w:rsidR="003D6C9B">
        <w:rPr>
          <w:bCs/>
          <w:iCs/>
          <w:sz w:val="28"/>
          <w:szCs w:val="28"/>
        </w:rPr>
        <w:t>февраля</w:t>
      </w:r>
      <w:r w:rsidRPr="00643190">
        <w:rPr>
          <w:bCs/>
          <w:iCs/>
          <w:sz w:val="28"/>
          <w:szCs w:val="28"/>
        </w:rPr>
        <w:t xml:space="preserve"> 201</w:t>
      </w:r>
      <w:r w:rsidR="003D6C9B">
        <w:rPr>
          <w:bCs/>
          <w:iCs/>
          <w:sz w:val="28"/>
          <w:szCs w:val="28"/>
        </w:rPr>
        <w:t>7</w:t>
      </w:r>
      <w:r w:rsidRPr="00643190">
        <w:rPr>
          <w:bCs/>
          <w:iCs/>
          <w:sz w:val="28"/>
          <w:szCs w:val="28"/>
        </w:rPr>
        <w:t xml:space="preserve"> года.</w:t>
      </w:r>
    </w:p>
    <w:p w:rsidR="00A85EA3" w:rsidRPr="00C55111" w:rsidRDefault="00A85EA3" w:rsidP="00A85EA3">
      <w:pPr>
        <w:ind w:firstLine="709"/>
        <w:jc w:val="both"/>
        <w:rPr>
          <w:sz w:val="28"/>
          <w:szCs w:val="28"/>
        </w:rPr>
      </w:pPr>
      <w:r w:rsidRPr="00C55111">
        <w:rPr>
          <w:sz w:val="28"/>
          <w:szCs w:val="28"/>
        </w:rPr>
        <w:t xml:space="preserve">Именная заявка </w:t>
      </w:r>
      <w:r w:rsidRPr="008249DE">
        <w:rPr>
          <w:sz w:val="28"/>
          <w:szCs w:val="28"/>
        </w:rPr>
        <w:t xml:space="preserve">от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 w:rsidRPr="008249DE">
        <w:rPr>
          <w:sz w:val="28"/>
          <w:szCs w:val="28"/>
        </w:rPr>
        <w:t xml:space="preserve"> </w:t>
      </w:r>
      <w:r w:rsidRPr="00C5511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Мероприятии</w:t>
      </w:r>
      <w:r w:rsidRPr="00C55111">
        <w:rPr>
          <w:sz w:val="28"/>
          <w:szCs w:val="28"/>
        </w:rPr>
        <w:t>, подписанная врачом, заведующим кафедрой физического воспитания, тренером-представителем, заверенная печатью ВУЗа</w:t>
      </w:r>
      <w:r>
        <w:rPr>
          <w:sz w:val="28"/>
          <w:szCs w:val="28"/>
        </w:rPr>
        <w:t xml:space="preserve"> и врача</w:t>
      </w:r>
      <w:r w:rsidRPr="00C55111">
        <w:rPr>
          <w:sz w:val="28"/>
          <w:szCs w:val="28"/>
        </w:rPr>
        <w:t>, представляется</w:t>
      </w:r>
      <w:r w:rsidRPr="008249DE">
        <w:rPr>
          <w:sz w:val="28"/>
          <w:szCs w:val="28"/>
        </w:rPr>
        <w:t xml:space="preserve"> в </w:t>
      </w:r>
      <w:r w:rsidRPr="008249DE">
        <w:rPr>
          <w:b/>
          <w:i/>
          <w:sz w:val="28"/>
          <w:szCs w:val="28"/>
          <w:u w:val="single"/>
        </w:rPr>
        <w:t>печатном виде</w:t>
      </w:r>
      <w:r>
        <w:rPr>
          <w:sz w:val="28"/>
          <w:szCs w:val="28"/>
        </w:rPr>
        <w:t xml:space="preserve"> </w:t>
      </w:r>
      <w:r w:rsidR="003D6C9B">
        <w:rPr>
          <w:sz w:val="28"/>
          <w:szCs w:val="28"/>
        </w:rPr>
        <w:t>24</w:t>
      </w:r>
      <w:r w:rsidR="00F54ABE">
        <w:rPr>
          <w:sz w:val="28"/>
          <w:szCs w:val="28"/>
        </w:rPr>
        <w:t xml:space="preserve"> марта на мандатную комиссию Мероприятия</w:t>
      </w:r>
      <w:r>
        <w:rPr>
          <w:sz w:val="28"/>
          <w:szCs w:val="28"/>
        </w:rPr>
        <w:t>.</w:t>
      </w:r>
      <w:r w:rsidRPr="00C55111">
        <w:rPr>
          <w:sz w:val="28"/>
          <w:szCs w:val="28"/>
        </w:rPr>
        <w:t xml:space="preserve"> </w:t>
      </w:r>
    </w:p>
    <w:p w:rsidR="00A85EA3" w:rsidRPr="00C55111" w:rsidRDefault="00A85EA3" w:rsidP="00A85EA3">
      <w:pPr>
        <w:pStyle w:val="2"/>
        <w:ind w:firstLine="709"/>
        <w:jc w:val="both"/>
        <w:rPr>
          <w:color w:val="000000"/>
          <w:szCs w:val="28"/>
        </w:rPr>
      </w:pPr>
      <w:r w:rsidRPr="00C55111">
        <w:rPr>
          <w:color w:val="000000"/>
          <w:szCs w:val="28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A85EA3" w:rsidRPr="00192472" w:rsidRDefault="00A85EA3" w:rsidP="00A85EA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В случае поступления протеста паспорт и зачетн</w:t>
      </w:r>
      <w:r>
        <w:rPr>
          <w:sz w:val="28"/>
          <w:szCs w:val="28"/>
        </w:rPr>
        <w:t>ая</w:t>
      </w:r>
      <w:r w:rsidRPr="00192472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 спортсмена</w:t>
      </w:r>
      <w:r w:rsidRPr="00192472">
        <w:rPr>
          <w:sz w:val="28"/>
          <w:szCs w:val="28"/>
        </w:rPr>
        <w:t xml:space="preserve"> предъявляются немедленно.</w:t>
      </w:r>
    </w:p>
    <w:p w:rsidR="00A85EA3" w:rsidRPr="00150F21" w:rsidRDefault="00A85EA3" w:rsidP="00A85EA3">
      <w:pPr>
        <w:pStyle w:val="2"/>
        <w:ind w:firstLine="709"/>
        <w:jc w:val="both"/>
        <w:rPr>
          <w:szCs w:val="28"/>
        </w:rPr>
      </w:pPr>
      <w:r w:rsidRPr="00150F21">
        <w:rPr>
          <w:szCs w:val="28"/>
        </w:rPr>
        <w:t>Процедура подачи протеста:</w:t>
      </w:r>
    </w:p>
    <w:p w:rsidR="00A85EA3" w:rsidRPr="00293FC7" w:rsidRDefault="00A85EA3" w:rsidP="00A85EA3">
      <w:pPr>
        <w:pStyle w:val="Bodytext0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протесты подаются только в дни проведения Мероприятия;</w:t>
      </w:r>
    </w:p>
    <w:p w:rsidR="00A85EA3" w:rsidRPr="00293FC7" w:rsidRDefault="00A85EA3" w:rsidP="00A85EA3">
      <w:pPr>
        <w:pStyle w:val="Bodytext0"/>
        <w:shd w:val="clear" w:color="auto" w:fill="auto"/>
        <w:tabs>
          <w:tab w:val="left" w:pos="135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подается на факты, которые нарушают положение.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A85EA3" w:rsidRPr="00293FC7" w:rsidRDefault="00A85EA3" w:rsidP="00A85EA3">
      <w:pPr>
        <w:pStyle w:val="Bodytext0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записывается в протокол соревнования;</w:t>
      </w:r>
    </w:p>
    <w:p w:rsidR="00A85EA3" w:rsidRPr="00293FC7" w:rsidRDefault="00A85EA3" w:rsidP="00A85EA3">
      <w:pPr>
        <w:pStyle w:val="Bodytext0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рассматривается главным судье</w:t>
      </w:r>
      <w:r>
        <w:rPr>
          <w:rFonts w:ascii="Times New Roman" w:hAnsi="Times New Roman" w:cs="Times New Roman"/>
          <w:sz w:val="28"/>
          <w:szCs w:val="28"/>
        </w:rPr>
        <w:t>й Мероприятия в течение 2 часов.</w:t>
      </w:r>
    </w:p>
    <w:p w:rsidR="00A85EA3" w:rsidRPr="00293FC7" w:rsidRDefault="00A85EA3" w:rsidP="00A85EA3">
      <w:pPr>
        <w:pStyle w:val="Bodytext0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3FC7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293FC7">
        <w:rPr>
          <w:rFonts w:ascii="Times New Roman" w:hAnsi="Times New Roman" w:cs="Times New Roman"/>
          <w:sz w:val="28"/>
          <w:szCs w:val="28"/>
        </w:rPr>
        <w:t xml:space="preserve"> Мероприятия не принимает к рассмотрению протесты:</w:t>
      </w:r>
    </w:p>
    <w:p w:rsidR="00A85EA3" w:rsidRPr="00293FC7" w:rsidRDefault="00A85EA3" w:rsidP="00A85EA3">
      <w:pPr>
        <w:pStyle w:val="Bodytext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не зафиксированные в протоколе Мероприятия;</w:t>
      </w:r>
    </w:p>
    <w:p w:rsidR="00A85EA3" w:rsidRPr="00293FC7" w:rsidRDefault="00A85EA3" w:rsidP="00A85EA3">
      <w:pPr>
        <w:pStyle w:val="Bodytext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протесты на качество судейства.</w:t>
      </w: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A85EA3" w:rsidRDefault="00A85EA3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  <w:r w:rsidRPr="004E1BBE">
        <w:rPr>
          <w:b/>
          <w:sz w:val="28"/>
          <w:szCs w:val="28"/>
        </w:rPr>
        <w:t>Данное положение является официальным вызовом на Мероприятие</w:t>
      </w: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BD01DD" w:rsidRDefault="00BD01DD" w:rsidP="00A85EA3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</w:p>
    <w:p w:rsidR="003D6C9B" w:rsidRDefault="003D6C9B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BD01DD" w:rsidRPr="004B212F" w:rsidRDefault="00BD01DD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lastRenderedPageBreak/>
        <w:t xml:space="preserve">Приложение </w:t>
      </w:r>
    </w:p>
    <w:p w:rsidR="00BD01DD" w:rsidRDefault="00BD01DD" w:rsidP="00BD01DD">
      <w:pPr>
        <w:jc w:val="center"/>
        <w:rPr>
          <w:b/>
          <w:sz w:val="24"/>
          <w:szCs w:val="24"/>
        </w:rPr>
      </w:pPr>
    </w:p>
    <w:p w:rsidR="00BD01DD" w:rsidRDefault="00BD01DD" w:rsidP="00BD01DD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BD01DD" w:rsidRDefault="00BD01DD" w:rsidP="00BD01DD">
      <w:pPr>
        <w:jc w:val="center"/>
        <w:rPr>
          <w:b/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___________________________________________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(наименование Вуза)</w:t>
      </w:r>
    </w:p>
    <w:p w:rsidR="00BD01DD" w:rsidRDefault="00BD01DD" w:rsidP="00BD01DD">
      <w:pPr>
        <w:jc w:val="center"/>
        <w:rPr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на участие в Межвузовской Универсиаде Воронежской области 201</w:t>
      </w:r>
      <w:r w:rsidR="003D6C9B">
        <w:rPr>
          <w:sz w:val="28"/>
          <w:szCs w:val="28"/>
        </w:rPr>
        <w:t>6</w:t>
      </w:r>
      <w:r w:rsidRPr="00841BC7">
        <w:rPr>
          <w:sz w:val="28"/>
          <w:szCs w:val="28"/>
        </w:rPr>
        <w:t>-1</w:t>
      </w:r>
      <w:r w:rsidR="003D6C9B">
        <w:rPr>
          <w:sz w:val="28"/>
          <w:szCs w:val="28"/>
        </w:rPr>
        <w:t>7</w:t>
      </w:r>
      <w:r w:rsidRPr="00841BC7">
        <w:rPr>
          <w:sz w:val="28"/>
          <w:szCs w:val="28"/>
        </w:rPr>
        <w:t xml:space="preserve"> </w:t>
      </w:r>
      <w:proofErr w:type="spellStart"/>
      <w:r w:rsidRPr="00841BC7">
        <w:rPr>
          <w:sz w:val="28"/>
          <w:szCs w:val="28"/>
        </w:rPr>
        <w:t>уч.г</w:t>
      </w:r>
      <w:proofErr w:type="spellEnd"/>
      <w:r w:rsidRPr="00841BC7">
        <w:rPr>
          <w:sz w:val="28"/>
          <w:szCs w:val="28"/>
        </w:rPr>
        <w:t xml:space="preserve">. 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по </w:t>
      </w:r>
      <w:r w:rsidR="00F54ABE">
        <w:rPr>
          <w:sz w:val="28"/>
          <w:szCs w:val="28"/>
        </w:rPr>
        <w:t>самбо</w:t>
      </w:r>
    </w:p>
    <w:p w:rsidR="00BD01DD" w:rsidRPr="00841BC7" w:rsidRDefault="00BD01DD" w:rsidP="00BD01DD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858"/>
        <w:gridCol w:w="1706"/>
        <w:gridCol w:w="1691"/>
        <w:gridCol w:w="1018"/>
        <w:gridCol w:w="1636"/>
      </w:tblGrid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B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1BC7">
              <w:rPr>
                <w:sz w:val="28"/>
                <w:szCs w:val="28"/>
              </w:rPr>
              <w:t>/</w:t>
            </w:r>
            <w:proofErr w:type="spellStart"/>
            <w:r w:rsidRPr="00841B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8" w:type="dxa"/>
            <w:vAlign w:val="center"/>
          </w:tcPr>
          <w:p w:rsidR="00BD01DD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ФИО </w:t>
            </w:r>
          </w:p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(полностью)</w:t>
            </w: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691" w:type="dxa"/>
            <w:vAlign w:val="center"/>
          </w:tcPr>
          <w:p w:rsidR="00BD01DD" w:rsidRPr="00841BC7" w:rsidRDefault="00BD01DD" w:rsidP="00BD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41BC7">
              <w:rPr>
                <w:sz w:val="28"/>
                <w:szCs w:val="28"/>
              </w:rPr>
              <w:t xml:space="preserve">акультет, курс </w:t>
            </w: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Разряд</w:t>
            </w: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Виза врача</w:t>
            </w: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4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5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6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8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1DD" w:rsidRPr="00841BC7" w:rsidRDefault="00BD01DD" w:rsidP="00BD01DD">
      <w:pPr>
        <w:jc w:val="both"/>
        <w:rPr>
          <w:sz w:val="28"/>
          <w:szCs w:val="28"/>
          <w:lang w:val="en-US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М.П.   Декан (заведующий кафедрой)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>/___________/</w:t>
      </w:r>
      <w:r w:rsidRPr="00841BC7">
        <w:rPr>
          <w:sz w:val="28"/>
          <w:szCs w:val="28"/>
        </w:rPr>
        <w:tab/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Тренер-представитель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К соревнованиям допущено ___________ спортсменов</w:t>
      </w: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Врач</w:t>
      </w:r>
      <w:r w:rsidRPr="00841B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  <w:r w:rsidRPr="00BD01DD">
        <w:rPr>
          <w:sz w:val="28"/>
          <w:szCs w:val="28"/>
        </w:rPr>
        <w:t xml:space="preserve"> </w:t>
      </w:r>
    </w:p>
    <w:p w:rsidR="00D03F14" w:rsidRPr="009327C4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              </w:t>
      </w:r>
    </w:p>
    <w:sectPr w:rsidR="00D03F14" w:rsidRPr="009327C4" w:rsidSect="000F5C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42273F"/>
    <w:rsid w:val="00000C9B"/>
    <w:rsid w:val="00003C48"/>
    <w:rsid w:val="0000692D"/>
    <w:rsid w:val="000470E6"/>
    <w:rsid w:val="00082275"/>
    <w:rsid w:val="00083777"/>
    <w:rsid w:val="000858DF"/>
    <w:rsid w:val="00091E3E"/>
    <w:rsid w:val="00095499"/>
    <w:rsid w:val="00097784"/>
    <w:rsid w:val="000A4023"/>
    <w:rsid w:val="000B1DE6"/>
    <w:rsid w:val="000B5FCA"/>
    <w:rsid w:val="000E21E7"/>
    <w:rsid w:val="000E3F2D"/>
    <w:rsid w:val="000F5C39"/>
    <w:rsid w:val="00101B0B"/>
    <w:rsid w:val="00136E50"/>
    <w:rsid w:val="00182510"/>
    <w:rsid w:val="00193109"/>
    <w:rsid w:val="001B7CC2"/>
    <w:rsid w:val="001C5C96"/>
    <w:rsid w:val="001D4DBE"/>
    <w:rsid w:val="001F26E2"/>
    <w:rsid w:val="00200BEB"/>
    <w:rsid w:val="00230E88"/>
    <w:rsid w:val="002768E4"/>
    <w:rsid w:val="00291C77"/>
    <w:rsid w:val="002A17E7"/>
    <w:rsid w:val="002B5484"/>
    <w:rsid w:val="0030628A"/>
    <w:rsid w:val="003063F2"/>
    <w:rsid w:val="00343219"/>
    <w:rsid w:val="00392D50"/>
    <w:rsid w:val="003C2A78"/>
    <w:rsid w:val="003D6C9B"/>
    <w:rsid w:val="003F15F6"/>
    <w:rsid w:val="0042273F"/>
    <w:rsid w:val="004A7491"/>
    <w:rsid w:val="00502388"/>
    <w:rsid w:val="00502613"/>
    <w:rsid w:val="005058F2"/>
    <w:rsid w:val="00506F0F"/>
    <w:rsid w:val="00520FCE"/>
    <w:rsid w:val="00531D34"/>
    <w:rsid w:val="00535EBA"/>
    <w:rsid w:val="00546F4F"/>
    <w:rsid w:val="005508ED"/>
    <w:rsid w:val="005602B4"/>
    <w:rsid w:val="00595059"/>
    <w:rsid w:val="005B12BB"/>
    <w:rsid w:val="005C73C0"/>
    <w:rsid w:val="005E26A0"/>
    <w:rsid w:val="005F3D77"/>
    <w:rsid w:val="00604063"/>
    <w:rsid w:val="006363CD"/>
    <w:rsid w:val="00643190"/>
    <w:rsid w:val="00661A68"/>
    <w:rsid w:val="00670224"/>
    <w:rsid w:val="00674F4F"/>
    <w:rsid w:val="00681FA2"/>
    <w:rsid w:val="00690AAA"/>
    <w:rsid w:val="00694A3F"/>
    <w:rsid w:val="006C6CD0"/>
    <w:rsid w:val="00704AE4"/>
    <w:rsid w:val="00734E75"/>
    <w:rsid w:val="0074328C"/>
    <w:rsid w:val="00761A36"/>
    <w:rsid w:val="00800022"/>
    <w:rsid w:val="00803519"/>
    <w:rsid w:val="00810C63"/>
    <w:rsid w:val="00826B7A"/>
    <w:rsid w:val="00873155"/>
    <w:rsid w:val="008B35DB"/>
    <w:rsid w:val="008C0229"/>
    <w:rsid w:val="008C18DA"/>
    <w:rsid w:val="008C2F33"/>
    <w:rsid w:val="00904799"/>
    <w:rsid w:val="009327C4"/>
    <w:rsid w:val="009339F3"/>
    <w:rsid w:val="0096426A"/>
    <w:rsid w:val="00977CC8"/>
    <w:rsid w:val="009D2222"/>
    <w:rsid w:val="009D2CD3"/>
    <w:rsid w:val="009F4CE7"/>
    <w:rsid w:val="00A218E5"/>
    <w:rsid w:val="00A23F0C"/>
    <w:rsid w:val="00A30E7B"/>
    <w:rsid w:val="00A32B87"/>
    <w:rsid w:val="00A422A5"/>
    <w:rsid w:val="00A65B95"/>
    <w:rsid w:val="00A70FC5"/>
    <w:rsid w:val="00A85EA3"/>
    <w:rsid w:val="00AA2F9E"/>
    <w:rsid w:val="00AA6F6B"/>
    <w:rsid w:val="00AB137F"/>
    <w:rsid w:val="00AB143A"/>
    <w:rsid w:val="00AB3F83"/>
    <w:rsid w:val="00AD153A"/>
    <w:rsid w:val="00AD564E"/>
    <w:rsid w:val="00B02BD0"/>
    <w:rsid w:val="00B0452A"/>
    <w:rsid w:val="00B2501A"/>
    <w:rsid w:val="00B7077E"/>
    <w:rsid w:val="00B738C3"/>
    <w:rsid w:val="00BB05C3"/>
    <w:rsid w:val="00BB32D0"/>
    <w:rsid w:val="00BC485F"/>
    <w:rsid w:val="00BD01DD"/>
    <w:rsid w:val="00BE6D72"/>
    <w:rsid w:val="00BF5659"/>
    <w:rsid w:val="00C07F46"/>
    <w:rsid w:val="00C821D0"/>
    <w:rsid w:val="00C84517"/>
    <w:rsid w:val="00C872C8"/>
    <w:rsid w:val="00CD17C9"/>
    <w:rsid w:val="00CE1EBD"/>
    <w:rsid w:val="00CF37FA"/>
    <w:rsid w:val="00D03F14"/>
    <w:rsid w:val="00D05F4A"/>
    <w:rsid w:val="00D32466"/>
    <w:rsid w:val="00D52E5B"/>
    <w:rsid w:val="00D80F6D"/>
    <w:rsid w:val="00D951EA"/>
    <w:rsid w:val="00DA055D"/>
    <w:rsid w:val="00DB7AD9"/>
    <w:rsid w:val="00DC7585"/>
    <w:rsid w:val="00DD4F30"/>
    <w:rsid w:val="00DD5E3D"/>
    <w:rsid w:val="00DE4E06"/>
    <w:rsid w:val="00DF0BCC"/>
    <w:rsid w:val="00DF0EDB"/>
    <w:rsid w:val="00E11A19"/>
    <w:rsid w:val="00E27D80"/>
    <w:rsid w:val="00E518F3"/>
    <w:rsid w:val="00E65E9C"/>
    <w:rsid w:val="00E7097A"/>
    <w:rsid w:val="00E806D1"/>
    <w:rsid w:val="00E91199"/>
    <w:rsid w:val="00EB564A"/>
    <w:rsid w:val="00EC6FD9"/>
    <w:rsid w:val="00F54ABE"/>
    <w:rsid w:val="00F60D6A"/>
    <w:rsid w:val="00F63701"/>
    <w:rsid w:val="00F733AE"/>
    <w:rsid w:val="00F876ED"/>
    <w:rsid w:val="00F95603"/>
    <w:rsid w:val="00FA4C69"/>
    <w:rsid w:val="00FC0DD9"/>
    <w:rsid w:val="00FC47D5"/>
    <w:rsid w:val="00FC66A8"/>
    <w:rsid w:val="00FC7644"/>
    <w:rsid w:val="00FE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3F"/>
  </w:style>
  <w:style w:type="paragraph" w:styleId="1">
    <w:name w:val="heading 1"/>
    <w:basedOn w:val="a"/>
    <w:next w:val="a"/>
    <w:qFormat/>
    <w:rsid w:val="0042273F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F2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73F"/>
    <w:pPr>
      <w:jc w:val="both"/>
    </w:pPr>
    <w:rPr>
      <w:sz w:val="24"/>
    </w:rPr>
  </w:style>
  <w:style w:type="paragraph" w:styleId="2">
    <w:name w:val="Body Text 2"/>
    <w:basedOn w:val="a"/>
    <w:link w:val="20"/>
    <w:rsid w:val="0042273F"/>
    <w:rPr>
      <w:sz w:val="28"/>
    </w:rPr>
  </w:style>
  <w:style w:type="paragraph" w:styleId="21">
    <w:name w:val="Body Text Indent 2"/>
    <w:basedOn w:val="a"/>
    <w:rsid w:val="0042273F"/>
    <w:pPr>
      <w:ind w:firstLine="720"/>
    </w:pPr>
    <w:rPr>
      <w:sz w:val="28"/>
    </w:rPr>
  </w:style>
  <w:style w:type="paragraph" w:styleId="a4">
    <w:name w:val="Plain Text"/>
    <w:basedOn w:val="a"/>
    <w:rsid w:val="0042273F"/>
    <w:rPr>
      <w:rFonts w:ascii="Courier New" w:hAnsi="Courier New"/>
    </w:rPr>
  </w:style>
  <w:style w:type="paragraph" w:styleId="a5">
    <w:name w:val="Body Text"/>
    <w:basedOn w:val="a"/>
    <w:rsid w:val="00AB143A"/>
    <w:pPr>
      <w:spacing w:after="120"/>
    </w:pPr>
  </w:style>
  <w:style w:type="character" w:customStyle="1" w:styleId="20">
    <w:name w:val="Основной текст 2 Знак"/>
    <w:basedOn w:val="a0"/>
    <w:link w:val="2"/>
    <w:rsid w:val="005F3D77"/>
    <w:rPr>
      <w:sz w:val="28"/>
    </w:rPr>
  </w:style>
  <w:style w:type="character" w:customStyle="1" w:styleId="Bodytext">
    <w:name w:val="Body text_"/>
    <w:basedOn w:val="a0"/>
    <w:link w:val="10"/>
    <w:uiPriority w:val="99"/>
    <w:rsid w:val="005F3D7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6">
    <w:name w:val="Balloon Text"/>
    <w:basedOn w:val="a"/>
    <w:link w:val="a7"/>
    <w:rsid w:val="00B7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8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2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1F26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F83"/>
  </w:style>
  <w:style w:type="character" w:styleId="a9">
    <w:name w:val="Strong"/>
    <w:basedOn w:val="a0"/>
    <w:uiPriority w:val="22"/>
    <w:qFormat/>
    <w:rsid w:val="00AB3F83"/>
    <w:rPr>
      <w:b/>
      <w:bCs/>
    </w:rPr>
  </w:style>
  <w:style w:type="paragraph" w:customStyle="1" w:styleId="22">
    <w:name w:val="Основной текст2"/>
    <w:basedOn w:val="a"/>
    <w:rsid w:val="00F95603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aa">
    <w:name w:val="Основной текст_"/>
    <w:basedOn w:val="a0"/>
    <w:link w:val="31"/>
    <w:rsid w:val="00F9560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F9560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styleId="ab">
    <w:name w:val="Normal (Web)"/>
    <w:basedOn w:val="a"/>
    <w:uiPriority w:val="99"/>
    <w:rsid w:val="00B2501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0">
    <w:name w:val="Body text"/>
    <w:basedOn w:val="a"/>
    <w:uiPriority w:val="99"/>
    <w:rsid w:val="00A85EA3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A85EA3"/>
    <w:pPr>
      <w:ind w:left="720"/>
      <w:contextualSpacing/>
    </w:pPr>
  </w:style>
  <w:style w:type="paragraph" w:customStyle="1" w:styleId="7">
    <w:name w:val="Основной текст7"/>
    <w:basedOn w:val="a"/>
    <w:rsid w:val="003D6C9B"/>
    <w:pPr>
      <w:shd w:val="clear" w:color="auto" w:fill="FFFFFF"/>
      <w:spacing w:after="120" w:line="331" w:lineRule="exac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3F"/>
  </w:style>
  <w:style w:type="paragraph" w:styleId="1">
    <w:name w:val="heading 1"/>
    <w:basedOn w:val="a"/>
    <w:next w:val="a"/>
    <w:qFormat/>
    <w:rsid w:val="0042273F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73F"/>
    <w:pPr>
      <w:jc w:val="both"/>
    </w:pPr>
    <w:rPr>
      <w:sz w:val="24"/>
    </w:rPr>
  </w:style>
  <w:style w:type="paragraph" w:styleId="2">
    <w:name w:val="Body Text 2"/>
    <w:basedOn w:val="a"/>
    <w:link w:val="20"/>
    <w:rsid w:val="0042273F"/>
    <w:rPr>
      <w:sz w:val="28"/>
    </w:rPr>
  </w:style>
  <w:style w:type="paragraph" w:styleId="21">
    <w:name w:val="Body Text Indent 2"/>
    <w:basedOn w:val="a"/>
    <w:rsid w:val="0042273F"/>
    <w:pPr>
      <w:ind w:firstLine="720"/>
    </w:pPr>
    <w:rPr>
      <w:sz w:val="28"/>
    </w:rPr>
  </w:style>
  <w:style w:type="paragraph" w:styleId="a4">
    <w:name w:val="Plain Text"/>
    <w:basedOn w:val="a"/>
    <w:rsid w:val="0042273F"/>
    <w:rPr>
      <w:rFonts w:ascii="Courier New" w:hAnsi="Courier New"/>
    </w:rPr>
  </w:style>
  <w:style w:type="paragraph" w:styleId="a5">
    <w:name w:val="Body Text"/>
    <w:basedOn w:val="a"/>
    <w:rsid w:val="00AB143A"/>
    <w:pPr>
      <w:spacing w:after="120"/>
    </w:pPr>
  </w:style>
  <w:style w:type="character" w:customStyle="1" w:styleId="20">
    <w:name w:val="Основной текст 2 Знак"/>
    <w:basedOn w:val="a0"/>
    <w:link w:val="2"/>
    <w:rsid w:val="005F3D77"/>
    <w:rPr>
      <w:sz w:val="28"/>
    </w:rPr>
  </w:style>
  <w:style w:type="character" w:customStyle="1" w:styleId="Bodytext">
    <w:name w:val="Body text_"/>
    <w:basedOn w:val="a0"/>
    <w:link w:val="10"/>
    <w:uiPriority w:val="99"/>
    <w:rsid w:val="005F3D7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6">
    <w:name w:val="Balloon Text"/>
    <w:basedOn w:val="a"/>
    <w:link w:val="a7"/>
    <w:rsid w:val="00B7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5E78-ECCD-4F44-B183-182818D2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gotovcev</cp:lastModifiedBy>
  <cp:revision>5</cp:revision>
  <cp:lastPrinted>2017-02-16T11:55:00Z</cp:lastPrinted>
  <dcterms:created xsi:type="dcterms:W3CDTF">2017-02-16T08:42:00Z</dcterms:created>
  <dcterms:modified xsi:type="dcterms:W3CDTF">2017-02-16T11:55:00Z</dcterms:modified>
</cp:coreProperties>
</file>